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63" w:rsidRPr="00935828" w:rsidRDefault="00DE1150" w:rsidP="00935828">
      <w:pPr>
        <w:spacing w:line="360" w:lineRule="auto"/>
        <w:ind w:leftChars="39" w:left="642" w:hangingChars="200" w:hanging="560"/>
        <w:jc w:val="left"/>
        <w:rPr>
          <w:rFonts w:ascii="黑体" w:eastAsia="黑体" w:hAnsi="黑体"/>
          <w:bCs/>
          <w:sz w:val="28"/>
          <w:szCs w:val="28"/>
        </w:rPr>
      </w:pPr>
      <w:r w:rsidRPr="00935828">
        <w:rPr>
          <w:rFonts w:ascii="黑体" w:eastAsia="黑体" w:hAnsi="黑体" w:hint="eastAsia"/>
          <w:bCs/>
          <w:sz w:val="28"/>
          <w:szCs w:val="28"/>
        </w:rPr>
        <w:t>附件</w:t>
      </w:r>
      <w:bookmarkStart w:id="0" w:name="_GoBack"/>
      <w:bookmarkEnd w:id="0"/>
    </w:p>
    <w:p w:rsidR="00BC1C63" w:rsidRDefault="00DE1150" w:rsidP="00F73D31">
      <w:pPr>
        <w:spacing w:line="360" w:lineRule="auto"/>
        <w:jc w:val="center"/>
        <w:rPr>
          <w:rFonts w:ascii="宋体" w:hAnsi="宋体"/>
          <w:b/>
          <w:bCs/>
          <w:sz w:val="36"/>
        </w:rPr>
      </w:pPr>
      <w:r>
        <w:rPr>
          <w:rFonts w:ascii="宋体" w:hAnsi="宋体" w:hint="eastAsia"/>
          <w:b/>
          <w:bCs/>
          <w:sz w:val="36"/>
        </w:rPr>
        <w:t>承诺书</w:t>
      </w:r>
    </w:p>
    <w:p w:rsidR="00F73D31" w:rsidRDefault="00F73D31" w:rsidP="00F73D31">
      <w:pPr>
        <w:spacing w:line="22" w:lineRule="atLeast"/>
        <w:rPr>
          <w:rFonts w:ascii="宋体" w:hAnsi="宋体"/>
          <w:sz w:val="24"/>
        </w:rPr>
      </w:pPr>
    </w:p>
    <w:p w:rsidR="00BC1C63" w:rsidRDefault="00DE1150" w:rsidP="00F73D31">
      <w:pPr>
        <w:spacing w:line="22" w:lineRule="atLeast"/>
        <w:rPr>
          <w:rFonts w:ascii="宋体" w:hAnsi="宋体"/>
          <w:sz w:val="24"/>
          <w:u w:val="single"/>
        </w:rPr>
      </w:pPr>
      <w:r>
        <w:rPr>
          <w:rFonts w:ascii="宋体" w:hAnsi="宋体" w:hint="eastAsia"/>
          <w:sz w:val="24"/>
        </w:rPr>
        <w:t>致：</w:t>
      </w:r>
      <w:r>
        <w:rPr>
          <w:rFonts w:ascii="宋体" w:hAnsi="宋体" w:hint="eastAsia"/>
          <w:sz w:val="24"/>
          <w:u w:val="single"/>
        </w:rPr>
        <w:t>深圳市中天实业有限公司</w:t>
      </w:r>
    </w:p>
    <w:p w:rsidR="00BC1C63" w:rsidRDefault="00DE1150" w:rsidP="00F73D31">
      <w:pPr>
        <w:spacing w:line="22" w:lineRule="atLeast"/>
        <w:ind w:firstLineChars="200" w:firstLine="480"/>
        <w:jc w:val="left"/>
        <w:rPr>
          <w:rFonts w:ascii="宋体" w:hAnsi="宋体"/>
          <w:sz w:val="24"/>
          <w:u w:val="single"/>
        </w:rPr>
      </w:pPr>
      <w:r>
        <w:rPr>
          <w:rFonts w:ascii="宋体" w:hAnsi="宋体" w:hint="eastAsia"/>
          <w:sz w:val="24"/>
        </w:rPr>
        <w:t>很高兴有机会参与贵司的“特力-吉盟黄金首饰产业园10地块升级改造工程”的投标，我司已于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日收到贵司所发的“特力-吉盟黄金首饰产业园10地块升级改造工程招标文件”经研究决定，我司在此郑重承诺：</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我司投标报价为人民币：</w:t>
      </w:r>
      <w:r>
        <w:rPr>
          <w:rFonts w:ascii="宋体" w:hAnsi="宋体" w:hint="eastAsia"/>
          <w:b/>
          <w:bCs/>
          <w:sz w:val="24"/>
          <w:u w:val="single"/>
        </w:rPr>
        <w:t>（投标单位填写）</w:t>
      </w:r>
      <w:r>
        <w:rPr>
          <w:rFonts w:ascii="宋体" w:hAnsi="宋体" w:hint="eastAsia"/>
          <w:sz w:val="24"/>
        </w:rPr>
        <w:t>元（小写：￥</w:t>
      </w:r>
      <w:r>
        <w:rPr>
          <w:rFonts w:ascii="宋体" w:hAnsi="宋体" w:hint="eastAsia"/>
          <w:b/>
          <w:bCs/>
          <w:sz w:val="24"/>
          <w:u w:val="single"/>
        </w:rPr>
        <w:t>（投标单位填写）</w:t>
      </w:r>
      <w:r>
        <w:rPr>
          <w:rFonts w:ascii="宋体" w:hAnsi="宋体" w:hint="eastAsia"/>
          <w:sz w:val="24"/>
        </w:rPr>
        <w:t>元），</w:t>
      </w:r>
      <w:proofErr w:type="gramStart"/>
      <w:r>
        <w:rPr>
          <w:rFonts w:ascii="宋体" w:hAnsi="宋体" w:hint="eastAsia"/>
          <w:sz w:val="24"/>
        </w:rPr>
        <w:t>下浮率</w:t>
      </w:r>
      <w:proofErr w:type="gramEnd"/>
      <w:r>
        <w:rPr>
          <w:rFonts w:ascii="宋体" w:hAnsi="宋体" w:hint="eastAsia"/>
          <w:sz w:val="24"/>
        </w:rPr>
        <w:t xml:space="preserve"> 为</w:t>
      </w:r>
      <w:r>
        <w:rPr>
          <w:rFonts w:ascii="宋体" w:hAnsi="宋体" w:hint="eastAsia"/>
          <w:b/>
          <w:bCs/>
          <w:sz w:val="24"/>
          <w:u w:val="single"/>
        </w:rPr>
        <w:t xml:space="preserve">（投标单位填写） </w:t>
      </w:r>
      <w:r>
        <w:rPr>
          <w:rFonts w:ascii="宋体" w:hAnsi="宋体" w:hint="eastAsia"/>
          <w:sz w:val="24"/>
        </w:rPr>
        <w:t>%，工期</w:t>
      </w:r>
      <w:r>
        <w:rPr>
          <w:rFonts w:ascii="宋体" w:hAnsi="宋体" w:hint="eastAsia"/>
          <w:b/>
          <w:bCs/>
          <w:sz w:val="24"/>
          <w:szCs w:val="24"/>
          <w:u w:val="single"/>
        </w:rPr>
        <w:t>（投标单位根据自身情况填写）</w:t>
      </w:r>
      <w:r>
        <w:rPr>
          <w:rFonts w:ascii="宋体" w:hAnsi="宋体" w:hint="eastAsia"/>
          <w:sz w:val="24"/>
        </w:rPr>
        <w:t>日历天。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我司确认，贵司发出的招标文件所有内容为不可割裂的整体。</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我司履行合同文件所约定的一切相关职责。</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我司保证中标后不会对中标价格提出任何异议，更不会以任何理由要求贵</w:t>
      </w:r>
      <w:proofErr w:type="gramStart"/>
      <w:r>
        <w:rPr>
          <w:rFonts w:ascii="宋体" w:hAnsi="宋体" w:hint="eastAsia"/>
          <w:sz w:val="24"/>
        </w:rPr>
        <w:t>司针对</w:t>
      </w:r>
      <w:proofErr w:type="gramEnd"/>
      <w:r>
        <w:rPr>
          <w:rFonts w:ascii="宋体" w:hAnsi="宋体" w:hint="eastAsia"/>
          <w:sz w:val="24"/>
        </w:rPr>
        <w:t>中标范围的价款要求额外补偿。不会以不了解招标文件、合同文件为由或曲解、片面理解招标文件、合同文件或割裂招标文件、合同文件，断章取义，向贵司提出任何补偿要求。</w:t>
      </w:r>
    </w:p>
    <w:p w:rsidR="00BC1C63" w:rsidRDefault="00DE1150" w:rsidP="00935828">
      <w:pPr>
        <w:numPr>
          <w:ilvl w:val="0"/>
          <w:numId w:val="3"/>
        </w:numPr>
        <w:spacing w:line="22" w:lineRule="atLeast"/>
        <w:rPr>
          <w:rFonts w:ascii="宋体" w:hAnsi="宋体"/>
          <w:sz w:val="24"/>
        </w:rPr>
      </w:pPr>
      <w:r>
        <w:rPr>
          <w:rFonts w:ascii="宋体" w:hAnsi="宋体" w:hint="eastAsia"/>
          <w:sz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宋体" w:hAnsi="宋体" w:hint="eastAsia"/>
          <w:sz w:val="24"/>
        </w:rPr>
        <w:t>司带来</w:t>
      </w:r>
      <w:proofErr w:type="gramEnd"/>
      <w:r>
        <w:rPr>
          <w:rFonts w:ascii="宋体" w:hAnsi="宋体" w:hint="eastAsia"/>
          <w:sz w:val="24"/>
        </w:rPr>
        <w:t>的所有经济上的损失。</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BC1C63" w:rsidRDefault="00DE1150" w:rsidP="00935828">
      <w:pPr>
        <w:numPr>
          <w:ilvl w:val="0"/>
          <w:numId w:val="3"/>
        </w:numPr>
        <w:spacing w:line="22" w:lineRule="atLeast"/>
        <w:rPr>
          <w:rFonts w:ascii="宋体" w:hAnsi="宋体"/>
          <w:sz w:val="24"/>
        </w:rPr>
      </w:pPr>
      <w:r>
        <w:rPr>
          <w:rFonts w:ascii="宋体" w:hAnsi="宋体" w:hint="eastAsia"/>
          <w:sz w:val="24"/>
        </w:rPr>
        <w:t>我司承诺无论本工程最终的成本状况如何，将不会违背合同基本原则而向贵司要求增加或补偿合同文件约定以外的任何费用。</w:t>
      </w:r>
    </w:p>
    <w:p w:rsidR="00BC1C63" w:rsidRDefault="00DE1150" w:rsidP="00935828">
      <w:pPr>
        <w:numPr>
          <w:ilvl w:val="0"/>
          <w:numId w:val="3"/>
        </w:numPr>
        <w:spacing w:line="22" w:lineRule="atLeast"/>
        <w:rPr>
          <w:rFonts w:ascii="宋体" w:hAnsi="宋体"/>
          <w:sz w:val="24"/>
        </w:rPr>
      </w:pPr>
      <w:r>
        <w:rPr>
          <w:rFonts w:ascii="宋体" w:hAnsi="宋体" w:hint="eastAsia"/>
          <w:sz w:val="24"/>
        </w:rPr>
        <w:t>经我司投标组人员研究决定我方投标单价为报价单价格，如非遇特殊情况，此单价不再更改。</w:t>
      </w:r>
    </w:p>
    <w:p w:rsidR="00BC1C63" w:rsidRDefault="00BC1C63" w:rsidP="00935828">
      <w:pPr>
        <w:rPr>
          <w:rFonts w:ascii="宋体" w:hAnsi="宋体"/>
          <w:sz w:val="24"/>
        </w:rPr>
      </w:pPr>
    </w:p>
    <w:p w:rsidR="00BC1C63" w:rsidRDefault="00DE1150" w:rsidP="00935828">
      <w:pPr>
        <w:rPr>
          <w:rFonts w:ascii="宋体" w:hAnsi="宋体"/>
          <w:sz w:val="24"/>
        </w:rPr>
      </w:pPr>
      <w:r>
        <w:rPr>
          <w:rFonts w:ascii="宋体" w:hAnsi="宋体" w:hint="eastAsia"/>
          <w:sz w:val="24"/>
        </w:rPr>
        <w:t xml:space="preserve">                                          公司名称（加盖公章）</w:t>
      </w:r>
    </w:p>
    <w:p w:rsidR="00BC1C63" w:rsidRDefault="00DE1150" w:rsidP="00935828">
      <w:pPr>
        <w:spacing w:line="360" w:lineRule="auto"/>
        <w:ind w:firstLineChars="2300" w:firstLine="5520"/>
        <w:rPr>
          <w:rFonts w:ascii="宋体" w:hAnsi="宋体"/>
          <w:b/>
          <w:bCs/>
          <w:sz w:val="36"/>
        </w:rPr>
      </w:pPr>
      <w:r>
        <w:rPr>
          <w:rFonts w:ascii="宋体" w:hAnsi="宋体" w:hint="eastAsia"/>
          <w:sz w:val="24"/>
        </w:rPr>
        <w:t xml:space="preserve">           时间</w:t>
      </w:r>
    </w:p>
    <w:p w:rsidR="00BC1C63" w:rsidRDefault="00BC1C63" w:rsidP="00F73D31">
      <w:pPr>
        <w:jc w:val="right"/>
        <w:rPr>
          <w:rFonts w:ascii="仿宋_GB2312" w:eastAsia="仿宋_GB2312"/>
          <w:sz w:val="30"/>
          <w:szCs w:val="30"/>
        </w:rPr>
      </w:pPr>
    </w:p>
    <w:p w:rsidR="00BC1C63" w:rsidRDefault="00DE1150" w:rsidP="00935828">
      <w:pPr>
        <w:spacing w:line="360" w:lineRule="auto"/>
        <w:ind w:leftChars="39" w:left="642" w:hangingChars="200" w:hanging="560"/>
        <w:jc w:val="left"/>
        <w:rPr>
          <w:rFonts w:ascii="宋体" w:hAnsi="宋体"/>
          <w:bCs/>
          <w:sz w:val="28"/>
          <w:szCs w:val="28"/>
        </w:rPr>
      </w:pPr>
      <w:r>
        <w:rPr>
          <w:rFonts w:ascii="宋体" w:hAnsi="宋体" w:hint="eastAsia"/>
          <w:bCs/>
          <w:sz w:val="28"/>
          <w:szCs w:val="28"/>
        </w:rPr>
        <w:br w:type="page"/>
      </w:r>
    </w:p>
    <w:p w:rsidR="00BC1C63" w:rsidRDefault="00DE1150" w:rsidP="00F73D31">
      <w:pPr>
        <w:autoSpaceDE w:val="0"/>
        <w:autoSpaceDN w:val="0"/>
        <w:spacing w:line="300" w:lineRule="auto"/>
        <w:rPr>
          <w:rFonts w:ascii="宋体"/>
          <w:sz w:val="24"/>
        </w:rPr>
      </w:pPr>
      <w:r>
        <w:rPr>
          <w:rFonts w:ascii="宋体" w:hint="eastAsia"/>
          <w:b/>
          <w:sz w:val="24"/>
        </w:rPr>
        <w:lastRenderedPageBreak/>
        <w:t xml:space="preserve">                                               </w:t>
      </w:r>
      <w:r>
        <w:rPr>
          <w:rFonts w:ascii="宋体" w:hint="eastAsia"/>
          <w:sz w:val="24"/>
        </w:rPr>
        <w:t xml:space="preserve"> </w:t>
      </w:r>
    </w:p>
    <w:p w:rsidR="00BC1C63" w:rsidRDefault="00DE1150" w:rsidP="00F73D31">
      <w:pPr>
        <w:autoSpaceDE w:val="0"/>
        <w:autoSpaceDN w:val="0"/>
        <w:spacing w:line="300" w:lineRule="auto"/>
        <w:ind w:firstLineChars="1800" w:firstLine="5040"/>
        <w:outlineLvl w:val="0"/>
        <w:rPr>
          <w:rFonts w:ascii="仿宋" w:eastAsia="仿宋" w:hAnsi="仿宋"/>
          <w:sz w:val="28"/>
          <w:szCs w:val="28"/>
        </w:rPr>
      </w:pPr>
      <w:r>
        <w:rPr>
          <w:rFonts w:ascii="仿宋" w:eastAsia="仿宋" w:hAnsi="仿宋" w:hint="eastAsia"/>
          <w:sz w:val="28"/>
          <w:szCs w:val="28"/>
        </w:rPr>
        <w:t>合同编号:</w:t>
      </w:r>
    </w:p>
    <w:p w:rsidR="00BC1C63" w:rsidRDefault="00DE1150">
      <w:pPr>
        <w:autoSpaceDE w:val="0"/>
        <w:autoSpaceDN w:val="0"/>
        <w:spacing w:line="300" w:lineRule="auto"/>
        <w:jc w:val="center"/>
        <w:rPr>
          <w:b/>
          <w:sz w:val="24"/>
        </w:rPr>
      </w:pPr>
      <w:r>
        <w:rPr>
          <w:rFonts w:ascii="宋体" w:hint="eastAsia"/>
          <w:b/>
          <w:sz w:val="52"/>
        </w:rPr>
        <w:t xml:space="preserve">                 </w:t>
      </w:r>
    </w:p>
    <w:p w:rsidR="00F73D31" w:rsidRDefault="00DE1150" w:rsidP="00F73D31">
      <w:pPr>
        <w:jc w:val="center"/>
        <w:outlineLvl w:val="0"/>
        <w:rPr>
          <w:b/>
          <w:sz w:val="44"/>
          <w:szCs w:val="44"/>
        </w:rPr>
      </w:pPr>
      <w:r>
        <w:rPr>
          <w:rFonts w:hint="eastAsia"/>
          <w:b/>
          <w:sz w:val="44"/>
          <w:szCs w:val="44"/>
        </w:rPr>
        <w:t>特力</w:t>
      </w:r>
      <w:r>
        <w:rPr>
          <w:rFonts w:hint="eastAsia"/>
          <w:b/>
          <w:sz w:val="44"/>
          <w:szCs w:val="44"/>
        </w:rPr>
        <w:t>-</w:t>
      </w:r>
      <w:proofErr w:type="gramStart"/>
      <w:r>
        <w:rPr>
          <w:rFonts w:hint="eastAsia"/>
          <w:b/>
          <w:sz w:val="44"/>
          <w:szCs w:val="44"/>
        </w:rPr>
        <w:t>吉盟黄金</w:t>
      </w:r>
      <w:proofErr w:type="gramEnd"/>
      <w:r>
        <w:rPr>
          <w:rFonts w:hint="eastAsia"/>
          <w:b/>
          <w:sz w:val="44"/>
          <w:szCs w:val="44"/>
        </w:rPr>
        <w:t>首饰产业园</w:t>
      </w:r>
      <w:r>
        <w:rPr>
          <w:rFonts w:hint="eastAsia"/>
          <w:b/>
          <w:sz w:val="44"/>
          <w:szCs w:val="44"/>
        </w:rPr>
        <w:t>10</w:t>
      </w:r>
      <w:r>
        <w:rPr>
          <w:rFonts w:hint="eastAsia"/>
          <w:b/>
          <w:sz w:val="44"/>
          <w:szCs w:val="44"/>
        </w:rPr>
        <w:t>地块</w:t>
      </w:r>
    </w:p>
    <w:p w:rsidR="00BC1C63" w:rsidRDefault="00DE1150">
      <w:pPr>
        <w:jc w:val="center"/>
        <w:outlineLvl w:val="0"/>
        <w:rPr>
          <w:b/>
          <w:sz w:val="44"/>
          <w:szCs w:val="44"/>
        </w:rPr>
      </w:pPr>
      <w:r>
        <w:rPr>
          <w:rFonts w:hint="eastAsia"/>
          <w:b/>
          <w:sz w:val="44"/>
          <w:szCs w:val="44"/>
        </w:rPr>
        <w:t>升级改造工程施工合同</w:t>
      </w:r>
    </w:p>
    <w:p w:rsidR="00BC1C63" w:rsidRDefault="00BC1C63">
      <w:pPr>
        <w:ind w:firstLine="2072"/>
        <w:jc w:val="center"/>
        <w:rPr>
          <w:b/>
          <w:sz w:val="52"/>
        </w:rPr>
      </w:pPr>
    </w:p>
    <w:p w:rsidR="00BC1C63" w:rsidRDefault="00BC1C63">
      <w:pPr>
        <w:ind w:firstLine="1290"/>
        <w:jc w:val="center"/>
        <w:rPr>
          <w:rFonts w:ascii="宋体" w:hAnsi="宋体"/>
          <w:sz w:val="52"/>
        </w:rPr>
      </w:pPr>
    </w:p>
    <w:p w:rsidR="00BC1C63" w:rsidRDefault="00BC1C63">
      <w:pPr>
        <w:ind w:firstLine="1290"/>
        <w:jc w:val="center"/>
        <w:rPr>
          <w:rFonts w:ascii="宋体" w:hAnsi="宋体"/>
          <w:sz w:val="52"/>
        </w:rPr>
      </w:pPr>
    </w:p>
    <w:p w:rsidR="00BC1C63" w:rsidRDefault="00BC1C63">
      <w:pPr>
        <w:ind w:firstLine="1290"/>
        <w:jc w:val="center"/>
        <w:rPr>
          <w:rFonts w:ascii="宋体" w:hAnsi="宋体"/>
          <w:sz w:val="52"/>
        </w:rPr>
      </w:pPr>
    </w:p>
    <w:p w:rsidR="00BC1C63" w:rsidRDefault="00BC1C63" w:rsidP="00F73D31">
      <w:pPr>
        <w:ind w:firstLine="1290"/>
        <w:jc w:val="center"/>
        <w:rPr>
          <w:rFonts w:ascii="宋体" w:hAnsi="宋体"/>
          <w:sz w:val="52"/>
        </w:rPr>
      </w:pPr>
    </w:p>
    <w:p w:rsidR="005C7E4B" w:rsidRDefault="005C7E4B" w:rsidP="00F73D31">
      <w:pPr>
        <w:ind w:firstLine="1290"/>
        <w:jc w:val="center"/>
        <w:rPr>
          <w:rFonts w:ascii="宋体" w:hAnsi="宋体"/>
          <w:sz w:val="52"/>
        </w:rPr>
      </w:pPr>
    </w:p>
    <w:p w:rsidR="005C7E4B" w:rsidRDefault="005C7E4B">
      <w:pPr>
        <w:ind w:firstLine="1290"/>
        <w:jc w:val="center"/>
        <w:rPr>
          <w:rFonts w:ascii="宋体" w:hAnsi="宋体"/>
          <w:sz w:val="52"/>
        </w:rPr>
      </w:pPr>
    </w:p>
    <w:p w:rsidR="00BC1C63" w:rsidRDefault="00BC1C63">
      <w:pPr>
        <w:ind w:firstLine="1290"/>
        <w:jc w:val="center"/>
        <w:rPr>
          <w:rFonts w:ascii="宋体" w:hAnsi="宋体"/>
          <w:sz w:val="52"/>
        </w:rPr>
      </w:pPr>
    </w:p>
    <w:p w:rsidR="00BC1C63" w:rsidRDefault="00DE1150">
      <w:pPr>
        <w:ind w:firstLine="1290"/>
        <w:jc w:val="center"/>
        <w:rPr>
          <w:rFonts w:ascii="宋体" w:hAnsi="宋体"/>
          <w:sz w:val="28"/>
        </w:rPr>
      </w:pPr>
      <w:r>
        <w:rPr>
          <w:rFonts w:ascii="宋体" w:hAnsi="宋体" w:hint="eastAsia"/>
          <w:sz w:val="52"/>
        </w:rPr>
        <w:t xml:space="preserve">   </w:t>
      </w:r>
      <w:r>
        <w:rPr>
          <w:rFonts w:ascii="宋体" w:hAnsi="宋体" w:hint="eastAsia"/>
          <w:sz w:val="28"/>
        </w:rPr>
        <w:t xml:space="preserve">                               </w:t>
      </w:r>
    </w:p>
    <w:p w:rsidR="00BC1C63" w:rsidRDefault="00DE1150" w:rsidP="00935828">
      <w:pPr>
        <w:tabs>
          <w:tab w:val="left" w:pos="630"/>
        </w:tabs>
        <w:ind w:leftChars="270" w:left="1984" w:right="-2" w:hangingChars="504" w:hanging="1417"/>
        <w:outlineLvl w:val="0"/>
        <w:rPr>
          <w:rFonts w:ascii="宋体" w:hAnsi="宋体" w:cs="宋体"/>
          <w:b/>
          <w:bCs/>
          <w:sz w:val="28"/>
          <w:u w:val="single"/>
        </w:rPr>
      </w:pPr>
      <w:r>
        <w:rPr>
          <w:rFonts w:ascii="宋体" w:hAnsi="宋体" w:cs="宋体" w:hint="eastAsia"/>
          <w:b/>
          <w:sz w:val="28"/>
        </w:rPr>
        <w:t>工程名称：</w:t>
      </w:r>
      <w:r>
        <w:rPr>
          <w:rFonts w:ascii="宋体" w:hAnsi="宋体" w:cs="宋体" w:hint="eastAsia"/>
          <w:b/>
          <w:bCs/>
          <w:sz w:val="28"/>
          <w:u w:val="single"/>
        </w:rPr>
        <w:t>特力-</w:t>
      </w:r>
      <w:proofErr w:type="gramStart"/>
      <w:r>
        <w:rPr>
          <w:rFonts w:ascii="宋体" w:hAnsi="宋体" w:cs="宋体" w:hint="eastAsia"/>
          <w:b/>
          <w:bCs/>
          <w:sz w:val="28"/>
          <w:u w:val="single"/>
        </w:rPr>
        <w:t>吉盟黄金</w:t>
      </w:r>
      <w:proofErr w:type="gramEnd"/>
      <w:r>
        <w:rPr>
          <w:rFonts w:ascii="宋体" w:hAnsi="宋体" w:cs="宋体" w:hint="eastAsia"/>
          <w:b/>
          <w:bCs/>
          <w:sz w:val="28"/>
          <w:u w:val="single"/>
        </w:rPr>
        <w:t>首饰产业园10地块升级改造工程施工合同</w:t>
      </w:r>
    </w:p>
    <w:p w:rsidR="00BC1C63" w:rsidRDefault="00DE1150">
      <w:pPr>
        <w:tabs>
          <w:tab w:val="left" w:pos="630"/>
        </w:tabs>
        <w:ind w:firstLineChars="201" w:firstLine="565"/>
        <w:outlineLvl w:val="0"/>
        <w:rPr>
          <w:rFonts w:ascii="宋体" w:hAnsi="宋体" w:cs="宋体"/>
          <w:sz w:val="28"/>
          <w:u w:val="single"/>
        </w:rPr>
      </w:pPr>
      <w:r>
        <w:rPr>
          <w:rFonts w:ascii="宋体" w:hAnsi="宋体" w:cs="宋体" w:hint="eastAsia"/>
          <w:b/>
          <w:sz w:val="28"/>
        </w:rPr>
        <w:t>工程地点：</w:t>
      </w:r>
      <w:r>
        <w:rPr>
          <w:rFonts w:ascii="宋体" w:hAnsi="宋体" w:cs="宋体" w:hint="eastAsia"/>
          <w:b/>
          <w:bCs/>
          <w:sz w:val="28"/>
          <w:u w:val="single"/>
        </w:rPr>
        <w:t>深圳市罗湖区</w:t>
      </w:r>
    </w:p>
    <w:p w:rsidR="00BC1C63" w:rsidRDefault="00BC1C63">
      <w:pPr>
        <w:spacing w:line="420" w:lineRule="exact"/>
        <w:rPr>
          <w:rFonts w:ascii="仿宋" w:eastAsia="仿宋" w:hAnsi="仿宋"/>
          <w:b/>
        </w:rPr>
      </w:pPr>
    </w:p>
    <w:p w:rsidR="00BC1C63" w:rsidRDefault="00DE1150">
      <w:pPr>
        <w:spacing w:line="48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建设单位： </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 xml:space="preserve">（以下简称甲方）           </w:t>
      </w:r>
    </w:p>
    <w:p w:rsidR="00BC1C63" w:rsidRDefault="00DE1150">
      <w:pPr>
        <w:spacing w:line="480" w:lineRule="auto"/>
        <w:rPr>
          <w:rFonts w:ascii="宋体" w:hAnsi="宋体" w:cs="宋体"/>
          <w:b/>
          <w:bCs/>
          <w:sz w:val="10"/>
          <w:szCs w:val="10"/>
        </w:rPr>
      </w:pPr>
      <w:r>
        <w:rPr>
          <w:rFonts w:ascii="宋体" w:hAnsi="宋体" w:cs="宋体" w:hint="eastAsia"/>
          <w:b/>
          <w:bCs/>
          <w:sz w:val="24"/>
        </w:rPr>
        <w:t xml:space="preserve">施工单位： </w:t>
      </w:r>
      <w:r>
        <w:rPr>
          <w:rFonts w:ascii="宋体" w:hAnsi="宋体" w:hint="eastAsia"/>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（以下简称乙方）</w:t>
      </w:r>
    </w:p>
    <w:p w:rsidR="00BC1C63" w:rsidRDefault="00BC1C63" w:rsidP="00935828">
      <w:pPr>
        <w:pStyle w:val="a3"/>
        <w:spacing w:line="360" w:lineRule="exact"/>
        <w:ind w:firstLine="539"/>
        <w:rPr>
          <w:rFonts w:ascii="宋体" w:hAnsi="宋体" w:cs="宋体"/>
          <w:sz w:val="10"/>
          <w:szCs w:val="10"/>
        </w:rPr>
      </w:pPr>
    </w:p>
    <w:p w:rsidR="00BC1C63" w:rsidRDefault="00DE1150" w:rsidP="00935828">
      <w:pPr>
        <w:spacing w:line="360" w:lineRule="exact"/>
        <w:ind w:firstLineChars="200" w:firstLine="480"/>
        <w:jc w:val="left"/>
        <w:rPr>
          <w:rFonts w:ascii="宋体" w:hAnsi="宋体" w:cs="宋体"/>
          <w:sz w:val="24"/>
          <w:szCs w:val="24"/>
          <w:u w:val="single"/>
        </w:rPr>
      </w:pPr>
      <w:r>
        <w:rPr>
          <w:rFonts w:ascii="宋体" w:hAnsi="宋体" w:hint="eastAsia"/>
          <w:sz w:val="24"/>
        </w:rPr>
        <w:t>根据《中华人民共和国民法典》、《中华人民共和国建筑法》及其他有关法律、法规，遵循平等、自愿、公平和诚实信用的原则</w:t>
      </w:r>
      <w:r>
        <w:rPr>
          <w:rFonts w:ascii="宋体" w:hAnsi="宋体" w:cs="宋体" w:hint="eastAsia"/>
          <w:sz w:val="24"/>
        </w:rPr>
        <w:t>，</w:t>
      </w:r>
      <w:r>
        <w:rPr>
          <w:rFonts w:ascii="宋体" w:hAnsi="宋体" w:hint="eastAsia"/>
          <w:sz w:val="24"/>
        </w:rPr>
        <w:t>经友好协商，双方就</w:t>
      </w:r>
      <w:r>
        <w:rPr>
          <w:rFonts w:ascii="宋体" w:hAnsi="宋体" w:cs="宋体" w:hint="eastAsia"/>
          <w:b/>
          <w:bCs/>
          <w:sz w:val="24"/>
          <w:u w:val="single"/>
        </w:rPr>
        <w:t>特力-</w:t>
      </w:r>
      <w:proofErr w:type="gramStart"/>
      <w:r>
        <w:rPr>
          <w:rFonts w:ascii="宋体" w:hAnsi="宋体" w:cs="宋体" w:hint="eastAsia"/>
          <w:b/>
          <w:bCs/>
          <w:sz w:val="24"/>
          <w:u w:val="single"/>
        </w:rPr>
        <w:t>吉盟黄金</w:t>
      </w:r>
      <w:proofErr w:type="gramEnd"/>
      <w:r>
        <w:rPr>
          <w:rFonts w:ascii="宋体" w:hAnsi="宋体" w:cs="宋体" w:hint="eastAsia"/>
          <w:b/>
          <w:bCs/>
          <w:sz w:val="24"/>
          <w:u w:val="single"/>
        </w:rPr>
        <w:t>首饰产业园10地块升级改造工程</w:t>
      </w:r>
      <w:r>
        <w:rPr>
          <w:rFonts w:ascii="宋体" w:hAnsi="宋体" w:hint="eastAsia"/>
          <w:sz w:val="24"/>
        </w:rPr>
        <w:t>施工事项协商一致</w:t>
      </w:r>
      <w:r>
        <w:rPr>
          <w:rFonts w:ascii="宋体" w:hAnsi="宋体" w:cs="宋体" w:hint="eastAsia"/>
          <w:sz w:val="24"/>
        </w:rPr>
        <w:t>，特签订本合同，</w:t>
      </w:r>
      <w:r>
        <w:rPr>
          <w:rFonts w:ascii="宋体" w:hAnsi="宋体" w:hint="eastAsia"/>
          <w:sz w:val="24"/>
        </w:rPr>
        <w:t>以资共同遵守。</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第一条 工程概况</w:t>
      </w:r>
    </w:p>
    <w:p w:rsidR="00BC1C63" w:rsidRDefault="00DE1150" w:rsidP="00935828">
      <w:pPr>
        <w:spacing w:line="360" w:lineRule="exact"/>
        <w:ind w:left="480"/>
        <w:rPr>
          <w:rFonts w:ascii="宋体" w:hAnsi="宋体" w:cs="宋体"/>
          <w:sz w:val="24"/>
        </w:rPr>
      </w:pPr>
      <w:r>
        <w:rPr>
          <w:rFonts w:ascii="宋体" w:hAnsi="宋体" w:cs="宋体" w:hint="eastAsia"/>
          <w:sz w:val="24"/>
        </w:rPr>
        <w:t>1、工程名称：特力-</w:t>
      </w:r>
      <w:proofErr w:type="gramStart"/>
      <w:r>
        <w:rPr>
          <w:rFonts w:ascii="宋体" w:hAnsi="宋体" w:cs="宋体" w:hint="eastAsia"/>
          <w:sz w:val="24"/>
        </w:rPr>
        <w:t>吉盟黄金</w:t>
      </w:r>
      <w:proofErr w:type="gramEnd"/>
      <w:r>
        <w:rPr>
          <w:rFonts w:ascii="宋体" w:hAnsi="宋体" w:cs="宋体" w:hint="eastAsia"/>
          <w:sz w:val="24"/>
        </w:rPr>
        <w:t>首饰产业园10地块升级改造工程</w:t>
      </w:r>
    </w:p>
    <w:p w:rsidR="00BC1C63" w:rsidRDefault="00DE1150" w:rsidP="00935828">
      <w:pPr>
        <w:spacing w:line="360" w:lineRule="exact"/>
        <w:ind w:firstLine="480"/>
        <w:rPr>
          <w:rFonts w:ascii="宋体" w:hAnsi="宋体" w:cs="宋体"/>
          <w:sz w:val="24"/>
          <w:u w:val="single"/>
        </w:rPr>
      </w:pPr>
      <w:r>
        <w:rPr>
          <w:rFonts w:ascii="宋体" w:hAnsi="宋体" w:cs="宋体" w:hint="eastAsia"/>
          <w:sz w:val="24"/>
        </w:rPr>
        <w:t>2、工程地点：深圳市罗湖区特力-</w:t>
      </w:r>
      <w:proofErr w:type="gramStart"/>
      <w:r>
        <w:rPr>
          <w:rFonts w:ascii="宋体" w:hAnsi="宋体" w:cs="宋体" w:hint="eastAsia"/>
          <w:sz w:val="24"/>
        </w:rPr>
        <w:t>吉盟黄金</w:t>
      </w:r>
      <w:proofErr w:type="gramEnd"/>
      <w:r>
        <w:rPr>
          <w:rFonts w:ascii="宋体" w:hAnsi="宋体" w:cs="宋体" w:hint="eastAsia"/>
          <w:sz w:val="24"/>
        </w:rPr>
        <w:t>首饰产业园10地块</w:t>
      </w:r>
    </w:p>
    <w:p w:rsidR="00BC1C63" w:rsidRDefault="00DE1150" w:rsidP="00935828">
      <w:pPr>
        <w:spacing w:line="360" w:lineRule="exact"/>
        <w:ind w:firstLineChars="200" w:firstLine="480"/>
        <w:jc w:val="left"/>
        <w:rPr>
          <w:rFonts w:ascii="宋体" w:hAnsi="宋体"/>
          <w:sz w:val="24"/>
        </w:rPr>
      </w:pPr>
      <w:r>
        <w:rPr>
          <w:rFonts w:ascii="宋体" w:hAnsi="宋体" w:hint="eastAsia"/>
          <w:sz w:val="24"/>
        </w:rPr>
        <w:t>3、工程范围：</w:t>
      </w:r>
      <w:r>
        <w:rPr>
          <w:rFonts w:ascii="宋体" w:hAnsi="宋体" w:cs="宋体" w:hint="eastAsia"/>
          <w:sz w:val="24"/>
        </w:rPr>
        <w:t>特力-</w:t>
      </w:r>
      <w:proofErr w:type="gramStart"/>
      <w:r>
        <w:rPr>
          <w:rFonts w:ascii="宋体" w:hAnsi="宋体" w:cs="宋体" w:hint="eastAsia"/>
          <w:sz w:val="24"/>
        </w:rPr>
        <w:t>吉盟黄金</w:t>
      </w:r>
      <w:proofErr w:type="gramEnd"/>
      <w:r>
        <w:rPr>
          <w:rFonts w:ascii="宋体" w:hAnsi="宋体" w:cs="宋体" w:hint="eastAsia"/>
          <w:sz w:val="24"/>
        </w:rPr>
        <w:t>首饰产业园10地块升级园林改造，</w:t>
      </w:r>
      <w:r>
        <w:rPr>
          <w:rFonts w:ascii="宋体" w:hAnsi="宋体" w:hint="eastAsia"/>
          <w:sz w:val="24"/>
        </w:rPr>
        <w:t>工程内容包括但不限于：原有铺装、花池等拆除工程、园建工程、绿化工程、给排水工程、电气工程等，面积约1234.85㎡（详见设计图纸及工程量清单）。</w:t>
      </w:r>
    </w:p>
    <w:p w:rsidR="00BC1C63" w:rsidRDefault="00DE1150" w:rsidP="00935828">
      <w:pPr>
        <w:spacing w:line="360" w:lineRule="exact"/>
        <w:ind w:firstLine="480"/>
        <w:rPr>
          <w:rFonts w:ascii="宋体" w:hAnsi="宋体" w:cs="宋体"/>
          <w:sz w:val="24"/>
        </w:rPr>
      </w:pPr>
      <w:r>
        <w:rPr>
          <w:rFonts w:ascii="宋体" w:hAnsi="宋体" w:cs="宋体" w:hint="eastAsia"/>
          <w:sz w:val="24"/>
        </w:rPr>
        <w:t>4、承包方式：包工、包料、包工期、包质量、包安全文明施工等。</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第二条  工期要求</w:t>
      </w:r>
    </w:p>
    <w:p w:rsidR="00BC1C63" w:rsidRDefault="00DE1150" w:rsidP="00935828">
      <w:pPr>
        <w:pStyle w:val="af"/>
        <w:numPr>
          <w:ilvl w:val="0"/>
          <w:numId w:val="4"/>
        </w:numPr>
        <w:spacing w:line="360" w:lineRule="exact"/>
        <w:rPr>
          <w:rFonts w:ascii="宋体" w:hAnsi="宋体"/>
        </w:rPr>
      </w:pPr>
      <w:r>
        <w:rPr>
          <w:rFonts w:ascii="宋体" w:hAnsi="宋体" w:hint="eastAsia"/>
        </w:rPr>
        <w:t>计划开工日期：2</w:t>
      </w:r>
      <w:r>
        <w:rPr>
          <w:rFonts w:ascii="宋体" w:hAnsi="宋体"/>
        </w:rPr>
        <w:t>02</w:t>
      </w:r>
      <w:r>
        <w:rPr>
          <w:rFonts w:ascii="宋体" w:hAnsi="宋体" w:hint="eastAsia"/>
        </w:rPr>
        <w:t>2</w:t>
      </w:r>
      <w:r>
        <w:rPr>
          <w:rFonts w:ascii="宋体" w:hAnsi="宋体"/>
        </w:rPr>
        <w:t>年</w:t>
      </w:r>
      <w:r>
        <w:rPr>
          <w:rFonts w:ascii="宋体" w:hAnsi="宋体" w:hint="eastAsia"/>
        </w:rPr>
        <w:t>3月18</w:t>
      </w:r>
      <w:r>
        <w:rPr>
          <w:rFonts w:ascii="宋体" w:hAnsi="宋体"/>
        </w:rPr>
        <w:t>日</w:t>
      </w:r>
    </w:p>
    <w:p w:rsidR="00BC1C63" w:rsidRDefault="00DE1150" w:rsidP="00935828">
      <w:pPr>
        <w:pStyle w:val="af"/>
        <w:numPr>
          <w:ilvl w:val="0"/>
          <w:numId w:val="4"/>
        </w:numPr>
        <w:spacing w:line="360" w:lineRule="exact"/>
        <w:rPr>
          <w:rFonts w:ascii="宋体" w:hAnsi="宋体"/>
        </w:rPr>
      </w:pPr>
      <w:r>
        <w:rPr>
          <w:rFonts w:ascii="宋体" w:hAnsi="宋体"/>
        </w:rPr>
        <w:t>总工期</w:t>
      </w:r>
      <w:r>
        <w:rPr>
          <w:rFonts w:ascii="宋体" w:hAnsi="宋体" w:hint="eastAsia"/>
        </w:rPr>
        <w:t>：</w:t>
      </w:r>
      <w:r>
        <w:rPr>
          <w:rFonts w:ascii="宋体" w:hAnsi="宋体" w:hint="eastAsia"/>
          <w:u w:val="single"/>
        </w:rPr>
        <w:t xml:space="preserve">   </w:t>
      </w:r>
      <w:r>
        <w:rPr>
          <w:rFonts w:ascii="宋体" w:hAnsi="宋体"/>
        </w:rPr>
        <w:t>日历天</w:t>
      </w:r>
    </w:p>
    <w:p w:rsidR="00BC1C63" w:rsidRDefault="00DE1150" w:rsidP="00935828">
      <w:pPr>
        <w:pStyle w:val="af"/>
        <w:numPr>
          <w:ilvl w:val="0"/>
          <w:numId w:val="4"/>
        </w:numPr>
        <w:spacing w:line="360" w:lineRule="exact"/>
        <w:rPr>
          <w:rFonts w:ascii="宋体" w:hAnsi="宋体"/>
        </w:rPr>
      </w:pPr>
      <w:r>
        <w:rPr>
          <w:rFonts w:ascii="宋体" w:hAnsi="宋体" w:hint="eastAsia"/>
        </w:rPr>
        <w:t>因非乙方原因造成停工，工期相应顺延，但不给予任何费用补偿。</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第三条  质量标准</w:t>
      </w:r>
    </w:p>
    <w:p w:rsidR="00BC1C63" w:rsidRDefault="00DE1150" w:rsidP="00935828">
      <w:pPr>
        <w:spacing w:line="360" w:lineRule="exact"/>
        <w:ind w:firstLine="480"/>
        <w:rPr>
          <w:rFonts w:ascii="宋体" w:hAnsi="宋体" w:cs="宋体"/>
          <w:sz w:val="24"/>
        </w:rPr>
      </w:pPr>
      <w:r>
        <w:rPr>
          <w:rFonts w:ascii="宋体" w:hAnsi="宋体" w:cs="宋体" w:hint="eastAsia"/>
          <w:sz w:val="24"/>
        </w:rPr>
        <w:t>1、</w:t>
      </w:r>
      <w:r>
        <w:rPr>
          <w:rFonts w:ascii="宋体" w:hAnsi="宋体" w:cs="宋体"/>
          <w:sz w:val="24"/>
        </w:rPr>
        <w:t>工程质量应</w:t>
      </w:r>
      <w:r>
        <w:rPr>
          <w:rFonts w:ascii="宋体" w:hAnsi="宋体" w:hint="eastAsia"/>
          <w:bCs/>
          <w:sz w:val="24"/>
        </w:rPr>
        <w:t>达到</w:t>
      </w:r>
      <w:r>
        <w:rPr>
          <w:rFonts w:ascii="宋体" w:hAnsi="宋体" w:hint="eastAsia"/>
          <w:bCs/>
          <w:sz w:val="24"/>
          <w:u w:val="single"/>
        </w:rPr>
        <w:t>国家、省、市及行业现行有关工程建设技术标准的合格标准。</w:t>
      </w:r>
      <w:r>
        <w:rPr>
          <w:rFonts w:ascii="宋体" w:hAnsi="宋体" w:cs="宋体"/>
          <w:sz w:val="24"/>
        </w:rPr>
        <w:t>以国家或行业的质量检验评定标准为依据。</w:t>
      </w:r>
    </w:p>
    <w:p w:rsidR="00BC1C63" w:rsidRDefault="00DE1150" w:rsidP="00935828">
      <w:pPr>
        <w:spacing w:line="360" w:lineRule="exact"/>
        <w:ind w:firstLine="480"/>
        <w:rPr>
          <w:rFonts w:ascii="宋体" w:hAnsi="宋体" w:cs="宋体"/>
          <w:sz w:val="24"/>
        </w:rPr>
      </w:pPr>
      <w:r>
        <w:rPr>
          <w:rFonts w:ascii="宋体" w:hAnsi="宋体" w:cs="宋体" w:hint="eastAsia"/>
          <w:sz w:val="24"/>
        </w:rPr>
        <w:t>2、乙方</w:t>
      </w:r>
      <w:r>
        <w:rPr>
          <w:rFonts w:ascii="宋体" w:hAnsi="宋体" w:cs="宋体"/>
          <w:sz w:val="24"/>
        </w:rPr>
        <w:t>应建立质量保证体系，</w:t>
      </w:r>
      <w:r>
        <w:rPr>
          <w:rFonts w:ascii="宋体" w:hAnsi="宋体" w:cs="宋体" w:hint="eastAsia"/>
          <w:sz w:val="24"/>
        </w:rPr>
        <w:t>甲方</w:t>
      </w:r>
      <w:r>
        <w:rPr>
          <w:rFonts w:ascii="宋体" w:hAnsi="宋体" w:cs="宋体"/>
          <w:sz w:val="24"/>
        </w:rPr>
        <w:t>有权对体系的任何方面进行审查。</w:t>
      </w:r>
      <w:r>
        <w:rPr>
          <w:rFonts w:ascii="宋体" w:hAnsi="宋体" w:cs="宋体" w:hint="eastAsia"/>
          <w:sz w:val="24"/>
        </w:rPr>
        <w:t>乙方应</w:t>
      </w:r>
      <w:r>
        <w:rPr>
          <w:rFonts w:ascii="宋体" w:hAnsi="宋体" w:cs="宋体"/>
          <w:sz w:val="24"/>
        </w:rPr>
        <w:t>遵守质量保证体系</w:t>
      </w:r>
      <w:r>
        <w:rPr>
          <w:rFonts w:ascii="宋体" w:hAnsi="宋体" w:cs="宋体" w:hint="eastAsia"/>
          <w:sz w:val="24"/>
        </w:rPr>
        <w:t>，以及</w:t>
      </w:r>
      <w:r>
        <w:rPr>
          <w:rFonts w:ascii="宋体" w:hAnsi="宋体" w:cs="宋体"/>
          <w:sz w:val="24"/>
        </w:rPr>
        <w:t>合同约定的</w:t>
      </w:r>
      <w:r>
        <w:rPr>
          <w:rFonts w:ascii="宋体" w:hAnsi="宋体" w:cs="宋体" w:hint="eastAsia"/>
          <w:sz w:val="24"/>
        </w:rPr>
        <w:t>乙方</w:t>
      </w:r>
      <w:r>
        <w:rPr>
          <w:rFonts w:ascii="宋体" w:hAnsi="宋体" w:cs="宋体"/>
          <w:sz w:val="24"/>
        </w:rPr>
        <w:t>的任何义务和职责。</w:t>
      </w:r>
    </w:p>
    <w:p w:rsidR="00BC1C63" w:rsidRDefault="00DE1150" w:rsidP="00935828">
      <w:pPr>
        <w:spacing w:line="360" w:lineRule="exact"/>
        <w:ind w:firstLine="480"/>
        <w:rPr>
          <w:rFonts w:ascii="宋体" w:hAnsi="宋体" w:cs="宋体"/>
          <w:sz w:val="24"/>
        </w:rPr>
      </w:pPr>
      <w:r>
        <w:rPr>
          <w:rFonts w:ascii="宋体" w:hAnsi="宋体" w:cs="宋体" w:hint="eastAsia"/>
          <w:sz w:val="24"/>
        </w:rPr>
        <w:t>3、</w:t>
      </w:r>
      <w:r>
        <w:rPr>
          <w:rFonts w:ascii="宋体" w:hAnsi="宋体" w:cs="宋体"/>
          <w:sz w:val="24"/>
        </w:rPr>
        <w:t>因</w:t>
      </w:r>
      <w:r>
        <w:rPr>
          <w:rFonts w:ascii="宋体" w:hAnsi="宋体" w:cs="宋体" w:hint="eastAsia"/>
          <w:sz w:val="24"/>
        </w:rPr>
        <w:t>甲方</w:t>
      </w:r>
      <w:r>
        <w:rPr>
          <w:rFonts w:ascii="宋体" w:hAnsi="宋体" w:cs="宋体"/>
          <w:sz w:val="24"/>
        </w:rPr>
        <w:t>原因造成工程质量未达到合同约定标准的，由</w:t>
      </w:r>
      <w:r>
        <w:rPr>
          <w:rFonts w:ascii="宋体" w:hAnsi="宋体" w:cs="宋体" w:hint="eastAsia"/>
          <w:sz w:val="24"/>
        </w:rPr>
        <w:t>甲方</w:t>
      </w:r>
      <w:r>
        <w:rPr>
          <w:rFonts w:ascii="宋体" w:hAnsi="宋体" w:cs="宋体"/>
          <w:sz w:val="24"/>
        </w:rPr>
        <w:t>承担由此增加的费用和（或）延误的工期。</w:t>
      </w:r>
    </w:p>
    <w:p w:rsidR="00BC1C63" w:rsidRDefault="00DE1150" w:rsidP="00935828">
      <w:pPr>
        <w:spacing w:line="360" w:lineRule="exact"/>
        <w:ind w:firstLine="480"/>
        <w:rPr>
          <w:rFonts w:ascii="宋体" w:hAnsi="宋体" w:cs="宋体"/>
          <w:sz w:val="24"/>
        </w:rPr>
      </w:pPr>
      <w:r>
        <w:rPr>
          <w:rFonts w:ascii="宋体" w:hAnsi="宋体" w:cs="宋体" w:hint="eastAsia"/>
          <w:sz w:val="24"/>
        </w:rPr>
        <w:t>4、</w:t>
      </w:r>
      <w:r>
        <w:rPr>
          <w:rFonts w:ascii="宋体" w:hAnsi="宋体" w:cs="宋体"/>
          <w:sz w:val="24"/>
        </w:rPr>
        <w:t>因</w:t>
      </w:r>
      <w:r>
        <w:rPr>
          <w:rFonts w:ascii="宋体" w:hAnsi="宋体" w:cs="宋体" w:hint="eastAsia"/>
          <w:sz w:val="24"/>
        </w:rPr>
        <w:t>乙方</w:t>
      </w:r>
      <w:r>
        <w:rPr>
          <w:rFonts w:ascii="宋体" w:hAnsi="宋体" w:cs="宋体"/>
          <w:sz w:val="24"/>
        </w:rPr>
        <w:t>原因造成工程质量未达到合同约定标准的，</w:t>
      </w:r>
      <w:r>
        <w:rPr>
          <w:rFonts w:ascii="宋体" w:hAnsi="宋体" w:cs="宋体" w:hint="eastAsia"/>
          <w:sz w:val="24"/>
        </w:rPr>
        <w:t>甲方</w:t>
      </w:r>
      <w:r>
        <w:rPr>
          <w:rFonts w:ascii="宋体" w:hAnsi="宋体" w:cs="宋体"/>
          <w:sz w:val="24"/>
        </w:rPr>
        <w:t>有权要求</w:t>
      </w:r>
      <w:r>
        <w:rPr>
          <w:rFonts w:ascii="宋体" w:hAnsi="宋体" w:cs="宋体" w:hint="eastAsia"/>
          <w:sz w:val="24"/>
        </w:rPr>
        <w:t>乙方</w:t>
      </w:r>
      <w:r>
        <w:rPr>
          <w:rFonts w:ascii="宋体" w:hAnsi="宋体" w:cs="宋体"/>
          <w:sz w:val="24"/>
        </w:rPr>
        <w:t>返工直至工程质量达到合同约定的标准为止，并由</w:t>
      </w:r>
      <w:r>
        <w:rPr>
          <w:rFonts w:ascii="宋体" w:hAnsi="宋体" w:cs="宋体" w:hint="eastAsia"/>
          <w:sz w:val="24"/>
        </w:rPr>
        <w:t>乙方</w:t>
      </w:r>
      <w:r>
        <w:rPr>
          <w:rFonts w:ascii="宋体" w:hAnsi="宋体" w:cs="宋体"/>
          <w:sz w:val="24"/>
        </w:rPr>
        <w:t>承担由此增加的费用和（或）延误的工期。</w:t>
      </w:r>
    </w:p>
    <w:p w:rsidR="00BC1C63" w:rsidRDefault="00DE1150" w:rsidP="00935828">
      <w:pPr>
        <w:spacing w:line="360" w:lineRule="exact"/>
        <w:ind w:firstLineChars="175" w:firstLine="420"/>
        <w:outlineLvl w:val="1"/>
        <w:rPr>
          <w:rFonts w:ascii="宋体" w:hAnsi="宋体" w:cs="宋体"/>
          <w:sz w:val="24"/>
        </w:rPr>
      </w:pPr>
      <w:r>
        <w:rPr>
          <w:rFonts w:ascii="宋体" w:hAnsi="宋体" w:cs="宋体" w:hint="eastAsia"/>
          <w:sz w:val="24"/>
        </w:rPr>
        <w:t>5、材料进场前需经甲方现场工程师确认后方可投入使用。</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第四条  费用及付款方式</w:t>
      </w:r>
    </w:p>
    <w:p w:rsidR="00BC1C63" w:rsidRDefault="00DE1150" w:rsidP="00935828">
      <w:pPr>
        <w:pStyle w:val="af"/>
        <w:numPr>
          <w:ilvl w:val="0"/>
          <w:numId w:val="5"/>
        </w:numPr>
        <w:tabs>
          <w:tab w:val="left" w:pos="690"/>
          <w:tab w:val="left" w:pos="1080"/>
        </w:tabs>
        <w:spacing w:line="360" w:lineRule="exact"/>
        <w:outlineLvl w:val="0"/>
        <w:rPr>
          <w:rFonts w:ascii="宋体" w:hAnsi="宋体" w:cs="宋体"/>
        </w:rPr>
      </w:pPr>
      <w:r>
        <w:rPr>
          <w:rFonts w:ascii="宋体" w:hAnsi="宋体" w:cs="宋体" w:hint="eastAsia"/>
        </w:rPr>
        <w:t>本合同为固定单价合同</w:t>
      </w:r>
    </w:p>
    <w:p w:rsidR="00BC1C63" w:rsidRDefault="00DE1150" w:rsidP="00935828">
      <w:pPr>
        <w:pStyle w:val="1"/>
        <w:widowControl/>
        <w:shd w:val="clear" w:color="auto" w:fill="FFFFFF"/>
        <w:spacing w:line="360" w:lineRule="exact"/>
        <w:ind w:left="-2" w:firstLineChars="0" w:firstLine="0"/>
        <w:jc w:val="left"/>
        <w:rPr>
          <w:rFonts w:ascii="宋体" w:hAnsi="宋体" w:cs="宋体"/>
          <w:sz w:val="24"/>
        </w:rPr>
      </w:pPr>
      <w:r>
        <w:rPr>
          <w:rFonts w:ascii="宋体" w:hAnsi="宋体" w:cs="宋体" w:hint="eastAsia"/>
          <w:sz w:val="24"/>
        </w:rPr>
        <w:t>签约合同价：人民币</w:t>
      </w:r>
      <w:r>
        <w:rPr>
          <w:rFonts w:ascii="宋体" w:hAnsi="宋体" w:cs="宋体" w:hint="eastAsia"/>
          <w:sz w:val="24"/>
          <w:u w:val="single"/>
        </w:rPr>
        <w:t xml:space="preserve">   </w:t>
      </w:r>
      <w:r w:rsidR="005C7E4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sidR="005C7E4B">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元）（含</w:t>
      </w:r>
      <w:proofErr w:type="gramStart"/>
      <w:r>
        <w:rPr>
          <w:rFonts w:ascii="宋体" w:hAnsi="宋体" w:cs="宋体" w:hint="eastAsia"/>
          <w:sz w:val="24"/>
        </w:rPr>
        <w:t>规</w:t>
      </w:r>
      <w:proofErr w:type="gramEnd"/>
      <w:r>
        <w:rPr>
          <w:rFonts w:ascii="宋体" w:hAnsi="宋体" w:cs="宋体" w:hint="eastAsia"/>
          <w:sz w:val="24"/>
        </w:rPr>
        <w:t>费、税金）。</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（1）上述费用包含但不限于人工费、材料费（材料单价、场内外装卸运输费），机械费（机械进出场费）、措施费、施工水电接驳费、安全文明施工措施费、管理费、利润、风险费、</w:t>
      </w:r>
      <w:proofErr w:type="gramStart"/>
      <w:r>
        <w:rPr>
          <w:rFonts w:ascii="宋体" w:hAnsi="宋体" w:cs="宋体" w:hint="eastAsia"/>
          <w:sz w:val="24"/>
        </w:rPr>
        <w:t>规</w:t>
      </w:r>
      <w:proofErr w:type="gramEnd"/>
      <w:r>
        <w:rPr>
          <w:rFonts w:ascii="宋体" w:hAnsi="宋体" w:cs="宋体" w:hint="eastAsia"/>
          <w:sz w:val="24"/>
        </w:rPr>
        <w:t>费、税金、材料送检、报建费等全部费用。</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（2）甲方对合同图纸或标准、规范和技术要求内的矛盾、不一致的地方发出指示</w:t>
      </w:r>
      <w:proofErr w:type="gramStart"/>
      <w:r>
        <w:rPr>
          <w:rFonts w:ascii="宋体" w:hAnsi="宋体" w:cs="宋体" w:hint="eastAsia"/>
          <w:sz w:val="24"/>
        </w:rPr>
        <w:t>作出</w:t>
      </w:r>
      <w:proofErr w:type="gramEnd"/>
      <w:r>
        <w:rPr>
          <w:rFonts w:ascii="宋体" w:hAnsi="宋体" w:cs="宋体" w:hint="eastAsia"/>
          <w:sz w:val="24"/>
        </w:rPr>
        <w:t>澄清不被视为工程变更指示，而承包人也不会因此获得工期延长及费用补偿。</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（3）措施项目费</w:t>
      </w:r>
      <w:r w:rsidR="00F73D31">
        <w:rPr>
          <w:rFonts w:ascii="宋体" w:hAnsi="宋体" w:cs="宋体" w:hint="eastAsia"/>
          <w:sz w:val="24"/>
        </w:rPr>
        <w:t>（</w:t>
      </w:r>
      <w:r>
        <w:rPr>
          <w:rFonts w:ascii="宋体" w:hAnsi="宋体" w:cs="宋体" w:hint="eastAsia"/>
          <w:sz w:val="24"/>
        </w:rPr>
        <w:t>含安全文明施工费</w:t>
      </w:r>
      <w:r w:rsidR="00F73D31">
        <w:rPr>
          <w:rFonts w:ascii="宋体" w:hAnsi="宋体" w:cs="宋体" w:hint="eastAsia"/>
          <w:sz w:val="24"/>
        </w:rPr>
        <w:t>）</w:t>
      </w:r>
      <w:r>
        <w:rPr>
          <w:rFonts w:ascii="宋体" w:hAnsi="宋体" w:cs="宋体" w:hint="eastAsia"/>
          <w:sz w:val="24"/>
        </w:rPr>
        <w:t>包干，结算不予调整（不随设计变更、现场签证等调整）。</w:t>
      </w:r>
    </w:p>
    <w:p w:rsidR="00BC1C63" w:rsidRDefault="00DE1150" w:rsidP="00935828">
      <w:pPr>
        <w:pStyle w:val="af"/>
        <w:snapToGrid w:val="0"/>
        <w:spacing w:line="360" w:lineRule="exact"/>
        <w:ind w:left="420"/>
        <w:jc w:val="left"/>
        <w:rPr>
          <w:rFonts w:ascii="宋体" w:hAnsi="宋体" w:cs="宋体"/>
        </w:rPr>
      </w:pPr>
      <w:r>
        <w:rPr>
          <w:rFonts w:ascii="宋体" w:hAnsi="宋体" w:cs="宋体" w:hint="eastAsia"/>
        </w:rPr>
        <w:lastRenderedPageBreak/>
        <w:t>（4）签订合同进场开工后，维修方案（深化施工图）由乙方根据现场情况负责设计报甲方确认，设计费已包含在合同价中，甲方</w:t>
      </w:r>
      <w:proofErr w:type="gramStart"/>
      <w:r>
        <w:rPr>
          <w:rFonts w:ascii="宋体" w:hAnsi="宋体" w:cs="宋体" w:hint="eastAsia"/>
        </w:rPr>
        <w:t>不</w:t>
      </w:r>
      <w:proofErr w:type="gramEnd"/>
      <w:r>
        <w:rPr>
          <w:rFonts w:ascii="宋体" w:hAnsi="宋体" w:cs="宋体" w:hint="eastAsia"/>
        </w:rPr>
        <w:t>另外支付。</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2、本工程的工程量计算规则采用：</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《建设工程工程量清单计价规范》</w:t>
      </w:r>
      <w:r w:rsidR="00F73D31">
        <w:rPr>
          <w:rFonts w:ascii="宋体" w:hAnsi="宋体" w:cs="宋体"/>
          <w:sz w:val="24"/>
        </w:rPr>
        <w:t>（</w:t>
      </w:r>
      <w:r>
        <w:rPr>
          <w:rFonts w:ascii="宋体" w:hAnsi="宋体" w:cs="宋体"/>
          <w:sz w:val="24"/>
        </w:rPr>
        <w:t>GB50500—2013</w:t>
      </w:r>
      <w:r w:rsidR="00F73D31">
        <w:rPr>
          <w:rFonts w:ascii="宋体" w:hAnsi="宋体" w:cs="宋体"/>
          <w:sz w:val="24"/>
        </w:rPr>
        <w:t>）</w:t>
      </w:r>
      <w:r>
        <w:rPr>
          <w:rFonts w:ascii="宋体" w:hAnsi="宋体" w:cs="宋体" w:hint="eastAsia"/>
          <w:sz w:val="24"/>
        </w:rPr>
        <w:t>；</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《深圳市建设工程计价规程》（</w:t>
      </w:r>
      <w:r>
        <w:rPr>
          <w:rFonts w:ascii="宋体" w:hAnsi="宋体" w:cs="宋体"/>
          <w:sz w:val="24"/>
        </w:rPr>
        <w:t>2017</w:t>
      </w:r>
      <w:r>
        <w:rPr>
          <w:rFonts w:ascii="宋体" w:hAnsi="宋体" w:cs="宋体" w:hint="eastAsia"/>
          <w:sz w:val="24"/>
        </w:rPr>
        <w:t>）。</w:t>
      </w:r>
    </w:p>
    <w:p w:rsidR="00BC1C63" w:rsidRDefault="00DE1150" w:rsidP="00935828">
      <w:pPr>
        <w:spacing w:line="360" w:lineRule="exact"/>
        <w:ind w:firstLine="480"/>
        <w:rPr>
          <w:rFonts w:ascii="宋体" w:hAnsi="宋体" w:cs="宋体"/>
          <w:sz w:val="24"/>
        </w:rPr>
      </w:pPr>
      <w:r>
        <w:rPr>
          <w:rFonts w:ascii="宋体" w:hAnsi="宋体" w:cs="宋体" w:hint="eastAsia"/>
          <w:sz w:val="24"/>
        </w:rPr>
        <w:t>（二）付款方式</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1、工程预付款的支付</w:t>
      </w:r>
      <w:r w:rsidR="005C7E4B">
        <w:rPr>
          <w:rFonts w:ascii="宋体" w:hAnsi="宋体" w:cs="宋体" w:hint="eastAsia"/>
          <w:sz w:val="24"/>
        </w:rPr>
        <w:t>。</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（1）本工程的工程预付款比例为签约合同价的</w:t>
      </w:r>
      <w:r>
        <w:rPr>
          <w:rFonts w:ascii="宋体" w:hAnsi="宋体" w:cs="宋体"/>
          <w:sz w:val="24"/>
        </w:rPr>
        <w:t>1</w:t>
      </w:r>
      <w:r>
        <w:rPr>
          <w:rFonts w:ascii="宋体" w:hAnsi="宋体" w:cs="宋体" w:hint="eastAsia"/>
          <w:sz w:val="24"/>
        </w:rPr>
        <w:t>0%，即人民币：</w:t>
      </w:r>
      <w:r>
        <w:rPr>
          <w:rFonts w:ascii="宋体" w:hAnsi="宋体" w:cs="宋体" w:hint="eastAsia"/>
          <w:b/>
          <w:sz w:val="24"/>
          <w:u w:val="single"/>
        </w:rPr>
        <w:t xml:space="preserve">     </w:t>
      </w:r>
      <w:r>
        <w:rPr>
          <w:rFonts w:ascii="宋体" w:hAnsi="宋体" w:cs="宋体" w:hint="eastAsia"/>
          <w:sz w:val="24"/>
        </w:rPr>
        <w:t>（小写￥</w:t>
      </w:r>
      <w:r>
        <w:rPr>
          <w:rFonts w:ascii="宋体" w:hAnsi="宋体" w:cs="宋体" w:hint="eastAsia"/>
          <w:b/>
          <w:sz w:val="24"/>
          <w:u w:val="single"/>
        </w:rPr>
        <w:t xml:space="preserve">  </w:t>
      </w:r>
      <w:r>
        <w:rPr>
          <w:rFonts w:ascii="宋体" w:hAnsi="宋体" w:cs="宋体" w:hint="eastAsia"/>
          <w:sz w:val="24"/>
        </w:rPr>
        <w:t xml:space="preserve"> 元）；</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（2）甲方向乙方支付工程预付款的时间：合同签订且取得开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w:t>
      </w:r>
      <w:r>
        <w:rPr>
          <w:rFonts w:ascii="宋体" w:hAnsi="宋体" w:cs="宋体" w:hint="eastAsia"/>
          <w:sz w:val="24"/>
          <w:u w:val="single"/>
        </w:rPr>
        <w:t>5</w:t>
      </w:r>
      <w:r>
        <w:rPr>
          <w:rFonts w:ascii="宋体" w:hAnsi="宋体" w:cs="宋体" w:hint="eastAsia"/>
          <w:sz w:val="24"/>
        </w:rPr>
        <w:t>个工作日内支付；</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（3）支付预付款之前，还应具备的条件：①施工合同已完成签订；②乙方已完成驻地建设，主要人员和设备到场，并取得开</w:t>
      </w:r>
      <w:proofErr w:type="gramStart"/>
      <w:r>
        <w:rPr>
          <w:rFonts w:ascii="宋体" w:hAnsi="宋体" w:cs="宋体" w:hint="eastAsia"/>
          <w:sz w:val="24"/>
        </w:rPr>
        <w:t>工令</w:t>
      </w:r>
      <w:proofErr w:type="gramEnd"/>
      <w:r>
        <w:rPr>
          <w:rFonts w:ascii="宋体" w:hAnsi="宋体" w:cs="宋体" w:hint="eastAsia"/>
          <w:sz w:val="24"/>
        </w:rPr>
        <w:t>；③提供相关真实有效的等额增值税专用发票；④提供“建筑安全一切险”（含第三者责任险）保险发票。</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（4）预付款中已包含安全文明施工措施费。</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hint="eastAsia"/>
          <w:sz w:val="24"/>
        </w:rPr>
        <w:t>2、拆除工程完成，现场形象进度经甲方确认，支付工程进度款合同价的</w:t>
      </w:r>
      <w:r>
        <w:rPr>
          <w:rFonts w:ascii="宋体" w:hAnsi="宋体" w:cs="宋体"/>
          <w:sz w:val="24"/>
        </w:rPr>
        <w:t>20%</w:t>
      </w:r>
      <w:r>
        <w:rPr>
          <w:rFonts w:ascii="宋体" w:hAnsi="宋体" w:cs="宋体" w:hint="eastAsia"/>
          <w:sz w:val="24"/>
        </w:rPr>
        <w:t>。</w:t>
      </w:r>
    </w:p>
    <w:p w:rsidR="00BC1C63" w:rsidRDefault="00DE1150" w:rsidP="00935828">
      <w:pPr>
        <w:pStyle w:val="1"/>
        <w:widowControl/>
        <w:shd w:val="clear" w:color="auto" w:fill="FFFFFF"/>
        <w:spacing w:line="360" w:lineRule="exact"/>
        <w:ind w:firstLine="480"/>
        <w:jc w:val="left"/>
        <w:rPr>
          <w:rFonts w:ascii="宋体" w:hAnsi="宋体" w:cs="宋体"/>
          <w:sz w:val="24"/>
        </w:rPr>
      </w:pPr>
      <w:r>
        <w:rPr>
          <w:rFonts w:ascii="宋体" w:hAnsi="宋体" w:cs="宋体"/>
          <w:sz w:val="24"/>
        </w:rPr>
        <w:t>3</w:t>
      </w:r>
      <w:r>
        <w:rPr>
          <w:rFonts w:ascii="宋体" w:hAnsi="宋体" w:cs="宋体" w:hint="eastAsia"/>
          <w:sz w:val="24"/>
        </w:rPr>
        <w:t>、工程通过竣工验收，全部合格并提交验收报告复印件，付至合同总价的80%（已扣减或待扣减部分视为已付款），即人民币：</w:t>
      </w:r>
      <w:r>
        <w:rPr>
          <w:rFonts w:ascii="宋体" w:hAnsi="宋体" w:cs="宋体" w:hint="eastAsia"/>
          <w:b/>
          <w:sz w:val="24"/>
          <w:u w:val="single"/>
        </w:rPr>
        <w:t xml:space="preserve">     </w:t>
      </w:r>
      <w:r>
        <w:rPr>
          <w:rFonts w:ascii="宋体" w:hAnsi="宋体" w:cs="宋体" w:hint="eastAsia"/>
          <w:sz w:val="24"/>
        </w:rPr>
        <w:t>（小写￥</w:t>
      </w:r>
      <w:r>
        <w:rPr>
          <w:rFonts w:ascii="宋体" w:hAnsi="宋体" w:cs="宋体" w:hint="eastAsia"/>
          <w:b/>
          <w:bCs/>
          <w:sz w:val="24"/>
          <w:u w:val="single"/>
        </w:rPr>
        <w:t xml:space="preserve">     </w:t>
      </w:r>
      <w:r>
        <w:rPr>
          <w:rFonts w:ascii="宋体" w:hAnsi="宋体" w:cs="宋体" w:hint="eastAsia"/>
          <w:sz w:val="24"/>
        </w:rPr>
        <w:t>元）；</w:t>
      </w:r>
    </w:p>
    <w:p w:rsidR="00BC1C63" w:rsidRDefault="00DE1150" w:rsidP="00935828">
      <w:pPr>
        <w:pStyle w:val="1"/>
        <w:widowControl/>
        <w:shd w:val="clear" w:color="auto" w:fill="FFFFFF"/>
        <w:spacing w:line="360" w:lineRule="exact"/>
        <w:ind w:firstLine="480"/>
        <w:rPr>
          <w:rFonts w:ascii="宋体" w:hAnsi="宋体" w:cs="宋体"/>
          <w:sz w:val="24"/>
        </w:rPr>
      </w:pPr>
      <w:r>
        <w:rPr>
          <w:rFonts w:ascii="宋体" w:hAnsi="宋体" w:cs="宋体" w:hint="eastAsia"/>
          <w:sz w:val="24"/>
        </w:rPr>
        <w:t>3、竣工验收合格之日起三个月后（育苗成活养护期），经甲方组织的第二次验收合格（需提交验收报告），乙方提交结算报告，通过甲方及咨询单位审核，按甲方及咨询单位最终确认的结算金额扣除质量保证金结清剩余款项，乙方须同时提供质保金的增值税专用发票；</w:t>
      </w:r>
    </w:p>
    <w:p w:rsidR="00BC1C63" w:rsidRDefault="00DE1150" w:rsidP="00935828">
      <w:pPr>
        <w:pStyle w:val="1"/>
        <w:widowControl/>
        <w:shd w:val="clear" w:color="auto" w:fill="FFFFFF"/>
        <w:spacing w:line="360" w:lineRule="exact"/>
        <w:ind w:firstLine="480"/>
        <w:rPr>
          <w:rFonts w:ascii="宋体" w:hAnsi="宋体" w:cs="宋体"/>
          <w:sz w:val="24"/>
        </w:rPr>
      </w:pPr>
      <w:r>
        <w:rPr>
          <w:rFonts w:ascii="宋体" w:hAnsi="宋体" w:cs="宋体" w:hint="eastAsia"/>
          <w:sz w:val="24"/>
        </w:rPr>
        <w:t>4、第二次验收后竣工结算款支付前，乙方需向甲方提供工人工资已结清的承诺书。</w:t>
      </w:r>
    </w:p>
    <w:p w:rsidR="00BC1C63" w:rsidRDefault="00DE1150" w:rsidP="00935828">
      <w:pPr>
        <w:pStyle w:val="1"/>
        <w:widowControl/>
        <w:shd w:val="clear" w:color="auto" w:fill="FFFFFF"/>
        <w:spacing w:line="360" w:lineRule="exact"/>
        <w:ind w:firstLine="480"/>
        <w:rPr>
          <w:rFonts w:ascii="宋体" w:hAnsi="宋体" w:cs="宋体"/>
          <w:sz w:val="24"/>
        </w:rPr>
      </w:pPr>
      <w:r>
        <w:rPr>
          <w:rFonts w:ascii="宋体" w:hAnsi="宋体" w:cs="宋体"/>
          <w:sz w:val="24"/>
        </w:rPr>
        <w:t>5</w:t>
      </w:r>
      <w:r>
        <w:rPr>
          <w:rFonts w:ascii="宋体" w:hAnsi="宋体" w:cs="宋体" w:hint="eastAsia"/>
          <w:sz w:val="24"/>
        </w:rPr>
        <w:t>、甲方向乙方支付工程款时，乙方需向甲方提交付款申请书及等额增值税专用发票，否则甲方有权拒绝付款。同时，乙方保证所提供发票的真实性，一经发现假发票，除补真票外，如因提供虚假发票造成甲方损失的，甲方将永久保留追索损失的权利；</w:t>
      </w:r>
    </w:p>
    <w:p w:rsidR="00BC1C63" w:rsidRDefault="00DE1150" w:rsidP="00935828">
      <w:pPr>
        <w:pStyle w:val="1"/>
        <w:widowControl/>
        <w:shd w:val="clear" w:color="auto" w:fill="FFFFFF"/>
        <w:spacing w:line="360" w:lineRule="exact"/>
        <w:ind w:firstLine="480"/>
        <w:rPr>
          <w:rFonts w:ascii="宋体" w:hAnsi="宋体" w:cs="宋体"/>
          <w:sz w:val="24"/>
        </w:rPr>
      </w:pPr>
      <w:r>
        <w:rPr>
          <w:rFonts w:ascii="宋体" w:hAnsi="宋体" w:cs="宋体"/>
          <w:sz w:val="24"/>
        </w:rPr>
        <w:t>6</w:t>
      </w:r>
      <w:r>
        <w:rPr>
          <w:rFonts w:ascii="宋体" w:hAnsi="宋体" w:cs="宋体" w:hint="eastAsia"/>
          <w:sz w:val="24"/>
        </w:rPr>
        <w:t>、本工程约定的工程质量保证金为工程结算价的3%，于工程竣工验收合格之日起满二年后，无保修质量问题后的30天内，无息支付（扣除所有扣款后的费用总额）。但</w:t>
      </w:r>
      <w:proofErr w:type="gramStart"/>
      <w:r>
        <w:rPr>
          <w:rFonts w:ascii="宋体" w:hAnsi="宋体" w:cs="宋体" w:hint="eastAsia"/>
          <w:sz w:val="24"/>
        </w:rPr>
        <w:t>不</w:t>
      </w:r>
      <w:proofErr w:type="gramEnd"/>
      <w:r>
        <w:rPr>
          <w:rFonts w:ascii="宋体" w:hAnsi="宋体" w:cs="宋体" w:hint="eastAsia"/>
          <w:sz w:val="24"/>
        </w:rPr>
        <w:t>免除乙方在工程保修期内的保修责任。</w:t>
      </w:r>
    </w:p>
    <w:p w:rsidR="00BC1C63" w:rsidRDefault="00DE1150" w:rsidP="00935828">
      <w:pPr>
        <w:spacing w:line="360" w:lineRule="exact"/>
        <w:ind w:firstLine="480"/>
        <w:rPr>
          <w:rFonts w:ascii="宋体" w:hAnsi="宋体" w:cs="宋体"/>
          <w:sz w:val="24"/>
        </w:rPr>
      </w:pPr>
      <w:r>
        <w:rPr>
          <w:rFonts w:ascii="宋体" w:hAnsi="宋体" w:cs="宋体" w:hint="eastAsia"/>
          <w:sz w:val="24"/>
        </w:rPr>
        <w:t>（三）变更、签证工程价款的确定方法</w:t>
      </w:r>
    </w:p>
    <w:p w:rsidR="00BC1C63" w:rsidRDefault="00DE1150" w:rsidP="00935828">
      <w:pPr>
        <w:spacing w:line="360" w:lineRule="exact"/>
        <w:ind w:firstLine="640"/>
        <w:rPr>
          <w:rFonts w:ascii="宋体" w:hAnsi="宋体" w:cs="宋体"/>
          <w:sz w:val="24"/>
        </w:rPr>
      </w:pPr>
      <w:r>
        <w:rPr>
          <w:rFonts w:ascii="宋体" w:eastAsia="宋体" w:hAnsi="宋体" w:cs="宋体" w:hint="eastAsia"/>
          <w:sz w:val="24"/>
        </w:rPr>
        <w:t xml:space="preserve">国标《建设工程工程量清单计价规范》（GB 50500—2013）《房屋建筑与装饰工程工程量计算规范》（GB50854-2013）及《建设工程工程量清单计价规范》补充规范； </w:t>
      </w:r>
    </w:p>
    <w:p w:rsidR="00BC1C63" w:rsidRDefault="00DE1150" w:rsidP="00935828">
      <w:pPr>
        <w:spacing w:line="360" w:lineRule="exact"/>
        <w:ind w:firstLineChars="200" w:firstLine="480"/>
        <w:outlineLvl w:val="0"/>
        <w:rPr>
          <w:rFonts w:ascii="宋体" w:hAnsi="宋体" w:cs="宋体"/>
          <w:sz w:val="24"/>
        </w:rPr>
      </w:pPr>
      <w:r>
        <w:rPr>
          <w:rFonts w:ascii="宋体" w:hAnsi="宋体" w:cs="宋体" w:hint="eastAsia"/>
          <w:sz w:val="24"/>
        </w:rPr>
        <w:t>按照规定的计价标准执行：</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1</w:t>
      </w:r>
      <w:r>
        <w:rPr>
          <w:rFonts w:ascii="宋体" w:hAnsi="宋体" w:cs="宋体" w:hint="eastAsia"/>
          <w:sz w:val="24"/>
        </w:rPr>
        <w:t>）</w:t>
      </w:r>
      <w:r w:rsidR="00DE1150">
        <w:rPr>
          <w:rFonts w:ascii="宋体" w:hAnsi="宋体" w:cs="宋体" w:hint="eastAsia"/>
          <w:sz w:val="24"/>
        </w:rPr>
        <w:t>计价程序按《深圳市建设工程计价规程》（2017）；</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2</w:t>
      </w:r>
      <w:r>
        <w:rPr>
          <w:rFonts w:ascii="宋体" w:hAnsi="宋体" w:cs="宋体" w:hint="eastAsia"/>
          <w:sz w:val="24"/>
        </w:rPr>
        <w:t>）</w:t>
      </w:r>
      <w:r w:rsidR="00DE1150">
        <w:rPr>
          <w:rFonts w:ascii="宋体" w:hAnsi="宋体" w:cs="宋体" w:hint="eastAsia"/>
          <w:sz w:val="24"/>
        </w:rPr>
        <w:t>计价定额《深圳市建筑工程消耗量定额》</w:t>
      </w:r>
      <w:r>
        <w:rPr>
          <w:rFonts w:ascii="宋体" w:hAnsi="宋体" w:cs="宋体" w:hint="eastAsia"/>
          <w:sz w:val="24"/>
        </w:rPr>
        <w:t>（</w:t>
      </w:r>
      <w:r w:rsidR="00DE1150">
        <w:rPr>
          <w:rFonts w:ascii="宋体" w:hAnsi="宋体" w:cs="宋体" w:hint="eastAsia"/>
          <w:sz w:val="24"/>
        </w:rPr>
        <w:t>2016</w:t>
      </w:r>
      <w:r>
        <w:rPr>
          <w:rFonts w:ascii="宋体" w:hAnsi="宋体" w:cs="宋体" w:hint="eastAsia"/>
          <w:sz w:val="24"/>
        </w:rPr>
        <w:t>）</w:t>
      </w:r>
      <w:r w:rsidR="00DE1150">
        <w:rPr>
          <w:rFonts w:ascii="宋体" w:hAnsi="宋体" w:cs="宋体" w:hint="eastAsia"/>
          <w:sz w:val="24"/>
        </w:rPr>
        <w:t>《深圳市市政工程消耗量定额》</w:t>
      </w:r>
      <w:r>
        <w:rPr>
          <w:rFonts w:ascii="宋体" w:hAnsi="宋体" w:cs="宋体" w:hint="eastAsia"/>
          <w:sz w:val="24"/>
        </w:rPr>
        <w:t>（</w:t>
      </w:r>
      <w:r w:rsidR="00DE1150">
        <w:rPr>
          <w:rFonts w:ascii="宋体" w:hAnsi="宋体" w:cs="宋体" w:hint="eastAsia"/>
          <w:sz w:val="24"/>
        </w:rPr>
        <w:t>2017</w:t>
      </w:r>
      <w:r>
        <w:rPr>
          <w:rFonts w:ascii="宋体" w:hAnsi="宋体" w:cs="宋体" w:hint="eastAsia"/>
          <w:sz w:val="24"/>
        </w:rPr>
        <w:t>）</w:t>
      </w:r>
      <w:r w:rsidR="00DE1150">
        <w:rPr>
          <w:rFonts w:ascii="宋体" w:hAnsi="宋体" w:cs="宋体" w:hint="eastAsia"/>
          <w:sz w:val="24"/>
        </w:rPr>
        <w:t>《深圳市建筑装饰工程消耗量标准》</w:t>
      </w:r>
      <w:r>
        <w:rPr>
          <w:rFonts w:ascii="宋体" w:hAnsi="宋体" w:cs="宋体" w:hint="eastAsia"/>
          <w:sz w:val="24"/>
        </w:rPr>
        <w:t>（</w:t>
      </w:r>
      <w:r w:rsidR="00DE1150">
        <w:rPr>
          <w:rFonts w:ascii="宋体" w:hAnsi="宋体" w:cs="宋体" w:hint="eastAsia"/>
          <w:sz w:val="24"/>
        </w:rPr>
        <w:t>2020</w:t>
      </w:r>
      <w:r>
        <w:rPr>
          <w:rFonts w:ascii="宋体" w:hAnsi="宋体" w:cs="宋体" w:hint="eastAsia"/>
          <w:sz w:val="24"/>
        </w:rPr>
        <w:t>）</w:t>
      </w:r>
      <w:r w:rsidR="00DE1150">
        <w:rPr>
          <w:rFonts w:ascii="宋体" w:hAnsi="宋体" w:cs="宋体" w:hint="eastAsia"/>
          <w:sz w:val="24"/>
        </w:rPr>
        <w:t>《深圳市安装工程消耗量标准》</w:t>
      </w:r>
      <w:r>
        <w:rPr>
          <w:rFonts w:ascii="宋体" w:hAnsi="宋体" w:cs="宋体" w:hint="eastAsia"/>
          <w:sz w:val="24"/>
        </w:rPr>
        <w:t>（</w:t>
      </w:r>
      <w:r w:rsidR="00DE1150">
        <w:rPr>
          <w:rFonts w:ascii="宋体" w:hAnsi="宋体" w:cs="宋体" w:hint="eastAsia"/>
          <w:sz w:val="24"/>
        </w:rPr>
        <w:t>2020</w:t>
      </w:r>
      <w:r>
        <w:rPr>
          <w:rFonts w:ascii="宋体" w:hAnsi="宋体" w:cs="宋体" w:hint="eastAsia"/>
          <w:sz w:val="24"/>
        </w:rPr>
        <w:t>）</w:t>
      </w:r>
      <w:r w:rsidR="00DE1150">
        <w:rPr>
          <w:rFonts w:ascii="宋体" w:hAnsi="宋体" w:cs="宋体" w:hint="eastAsia"/>
          <w:sz w:val="24"/>
        </w:rPr>
        <w:t xml:space="preserve">等深圳市现行文件； </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3</w:t>
      </w:r>
      <w:r>
        <w:rPr>
          <w:rFonts w:ascii="宋体" w:hAnsi="宋体" w:cs="宋体" w:hint="eastAsia"/>
          <w:sz w:val="24"/>
        </w:rPr>
        <w:t>）</w:t>
      </w:r>
      <w:r w:rsidR="00DE1150">
        <w:rPr>
          <w:rFonts w:ascii="宋体" w:hAnsi="宋体" w:cs="宋体" w:hint="eastAsia"/>
          <w:sz w:val="24"/>
        </w:rPr>
        <w:t>企业管理费、利润、安全文明施工措施费、</w:t>
      </w:r>
      <w:proofErr w:type="gramStart"/>
      <w:r w:rsidR="00DE1150">
        <w:rPr>
          <w:rFonts w:ascii="宋体" w:hAnsi="宋体" w:cs="宋体" w:hint="eastAsia"/>
          <w:sz w:val="24"/>
        </w:rPr>
        <w:t>规</w:t>
      </w:r>
      <w:proofErr w:type="gramEnd"/>
      <w:r w:rsidR="00DE1150">
        <w:rPr>
          <w:rFonts w:ascii="宋体" w:hAnsi="宋体" w:cs="宋体" w:hint="eastAsia"/>
          <w:sz w:val="24"/>
        </w:rPr>
        <w:t>费按《深圳市建设工程计价费率标准》（2018）相应专业工程的推荐费率；</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4</w:t>
      </w:r>
      <w:r>
        <w:rPr>
          <w:rFonts w:ascii="宋体" w:hAnsi="宋体" w:cs="宋体" w:hint="eastAsia"/>
          <w:sz w:val="24"/>
        </w:rPr>
        <w:t>）</w:t>
      </w:r>
      <w:r w:rsidR="00DE1150">
        <w:rPr>
          <w:rFonts w:ascii="宋体" w:hAnsi="宋体" w:cs="宋体" w:hint="eastAsia"/>
          <w:sz w:val="24"/>
        </w:rPr>
        <w:t>人工工日价格、定额人工费指数、材料、设备价格采用2021年12月《深圳</w:t>
      </w:r>
      <w:r w:rsidR="00DE1150">
        <w:rPr>
          <w:rFonts w:ascii="宋体" w:hAnsi="宋体" w:cs="宋体" w:hint="eastAsia"/>
          <w:sz w:val="24"/>
        </w:rPr>
        <w:lastRenderedPageBreak/>
        <w:t>市建设工程价格信息》，</w:t>
      </w:r>
      <w:proofErr w:type="gramStart"/>
      <w:r w:rsidR="00DE1150">
        <w:rPr>
          <w:rFonts w:ascii="宋体" w:hAnsi="宋体" w:cs="宋体" w:hint="eastAsia"/>
          <w:sz w:val="24"/>
        </w:rPr>
        <w:t>信息价</w:t>
      </w:r>
      <w:proofErr w:type="gramEnd"/>
      <w:r w:rsidR="00DE1150">
        <w:rPr>
          <w:rFonts w:ascii="宋体" w:hAnsi="宋体" w:cs="宋体" w:hint="eastAsia"/>
          <w:sz w:val="24"/>
        </w:rPr>
        <w:t>中没有价格的材料设备参考近期市场询价（询价材料不参与下浮）；</w:t>
      </w:r>
    </w:p>
    <w:p w:rsidR="00BC1C63" w:rsidRDefault="00DE1150" w:rsidP="00935828">
      <w:pPr>
        <w:spacing w:line="360" w:lineRule="exact"/>
        <w:ind w:firstLineChars="200" w:firstLine="480"/>
        <w:outlineLvl w:val="0"/>
        <w:rPr>
          <w:rFonts w:ascii="宋体" w:hAnsi="宋体" w:cs="宋体"/>
          <w:sz w:val="24"/>
        </w:rPr>
      </w:pPr>
      <w:r>
        <w:rPr>
          <w:rFonts w:ascii="宋体" w:hAnsi="宋体" w:cs="宋体" w:hint="eastAsia"/>
          <w:sz w:val="24"/>
        </w:rPr>
        <w:t>（四）专业暂估价的确定方式</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1</w:t>
      </w:r>
      <w:r>
        <w:rPr>
          <w:rFonts w:ascii="宋体" w:hAnsi="宋体" w:cs="宋体" w:hint="eastAsia"/>
          <w:sz w:val="24"/>
        </w:rPr>
        <w:t>）</w:t>
      </w:r>
      <w:r w:rsidR="00DE1150">
        <w:rPr>
          <w:rFonts w:ascii="宋体" w:hAnsi="宋体" w:cs="宋体"/>
          <w:sz w:val="24"/>
        </w:rPr>
        <w:t>专业工程暂估价是</w:t>
      </w:r>
      <w:r w:rsidR="00DE1150">
        <w:rPr>
          <w:rFonts w:ascii="宋体" w:hAnsi="宋体" w:cs="宋体" w:hint="eastAsia"/>
          <w:sz w:val="24"/>
        </w:rPr>
        <w:t>甲方</w:t>
      </w:r>
      <w:r w:rsidR="00DE1150">
        <w:rPr>
          <w:rFonts w:ascii="宋体" w:hAnsi="宋体" w:cs="宋体"/>
          <w:sz w:val="24"/>
        </w:rPr>
        <w:t>在工程量清单中提供的用于支付必然发生但暂时不能确定的专业工程金额。</w:t>
      </w:r>
    </w:p>
    <w:p w:rsidR="00BC1C63" w:rsidRDefault="00F73D31" w:rsidP="00935828">
      <w:pPr>
        <w:spacing w:line="360" w:lineRule="exact"/>
        <w:ind w:firstLineChars="200" w:firstLine="480"/>
        <w:outlineLvl w:val="0"/>
        <w:rPr>
          <w:rFonts w:ascii="宋体" w:hAnsi="宋体" w:cs="宋体"/>
          <w:sz w:val="24"/>
        </w:rPr>
      </w:pPr>
      <w:r>
        <w:rPr>
          <w:rFonts w:ascii="宋体" w:hAnsi="宋体" w:cs="宋体" w:hint="eastAsia"/>
          <w:sz w:val="24"/>
        </w:rPr>
        <w:t>（</w:t>
      </w:r>
      <w:r w:rsidR="00DE1150">
        <w:rPr>
          <w:rFonts w:ascii="宋体" w:hAnsi="宋体" w:cs="宋体" w:hint="eastAsia"/>
          <w:sz w:val="24"/>
        </w:rPr>
        <w:t>2</w:t>
      </w:r>
      <w:r>
        <w:rPr>
          <w:rFonts w:ascii="宋体" w:hAnsi="宋体" w:cs="宋体" w:hint="eastAsia"/>
          <w:sz w:val="24"/>
        </w:rPr>
        <w:t>）</w:t>
      </w:r>
      <w:r w:rsidR="00DE1150">
        <w:rPr>
          <w:rFonts w:ascii="宋体" w:hAnsi="宋体" w:cs="宋体" w:hint="eastAsia"/>
          <w:sz w:val="24"/>
        </w:rPr>
        <w:t>甲方</w:t>
      </w:r>
      <w:r w:rsidR="00DE1150">
        <w:rPr>
          <w:rFonts w:ascii="宋体" w:hAnsi="宋体" w:cs="宋体"/>
          <w:sz w:val="24"/>
        </w:rPr>
        <w:t>和</w:t>
      </w:r>
      <w:r w:rsidR="00DE1150">
        <w:rPr>
          <w:rFonts w:ascii="宋体" w:hAnsi="宋体" w:cs="宋体" w:hint="eastAsia"/>
          <w:sz w:val="24"/>
        </w:rPr>
        <w:t>乙方</w:t>
      </w:r>
      <w:r w:rsidR="00DE1150">
        <w:rPr>
          <w:rFonts w:ascii="宋体" w:hAnsi="宋体" w:cs="宋体"/>
          <w:sz w:val="24"/>
        </w:rPr>
        <w:t>应按照本工程招标控制价的编制方法，根据</w:t>
      </w:r>
      <w:r w:rsidR="00DE1150">
        <w:rPr>
          <w:rFonts w:ascii="宋体" w:hAnsi="宋体" w:cs="宋体" w:hint="eastAsia"/>
          <w:sz w:val="24"/>
        </w:rPr>
        <w:t>防水维修方案（深化施工图）</w:t>
      </w:r>
      <w:r w:rsidR="00DE1150">
        <w:rPr>
          <w:rFonts w:ascii="宋体" w:hAnsi="宋体" w:cs="宋体"/>
          <w:sz w:val="24"/>
        </w:rPr>
        <w:t>、市工程造价管理机构发布的计价标准、价格信息等计算，并按本工程净</w:t>
      </w:r>
      <w:proofErr w:type="gramStart"/>
      <w:r w:rsidR="00DE1150">
        <w:rPr>
          <w:rFonts w:ascii="宋体" w:hAnsi="宋体" w:cs="宋体"/>
          <w:sz w:val="24"/>
        </w:rPr>
        <w:t>下浮率</w:t>
      </w:r>
      <w:proofErr w:type="gramEnd"/>
      <w:r w:rsidR="00DE1150">
        <w:rPr>
          <w:rFonts w:ascii="宋体" w:hAnsi="宋体" w:cs="宋体"/>
          <w:sz w:val="24"/>
        </w:rPr>
        <w:t>进行下浮调整确定该专业工程结算价款</w:t>
      </w:r>
      <w:r w:rsidR="00DE1150">
        <w:rPr>
          <w:rFonts w:ascii="宋体" w:hAnsi="宋体" w:cs="宋体" w:hint="eastAsia"/>
          <w:sz w:val="24"/>
        </w:rPr>
        <w:t>（询价材料不参与下浮）</w:t>
      </w:r>
      <w:r w:rsidR="00DE1150">
        <w:rPr>
          <w:rFonts w:ascii="宋体" w:hAnsi="宋体" w:cs="宋体"/>
          <w:sz w:val="24"/>
        </w:rPr>
        <w:t>。</w:t>
      </w:r>
    </w:p>
    <w:p w:rsidR="00BC1C63" w:rsidRDefault="00DE1150" w:rsidP="00935828">
      <w:pPr>
        <w:pStyle w:val="af"/>
        <w:tabs>
          <w:tab w:val="left" w:pos="690"/>
          <w:tab w:val="left" w:pos="1080"/>
        </w:tabs>
        <w:spacing w:line="360" w:lineRule="exact"/>
        <w:ind w:left="-11"/>
        <w:outlineLvl w:val="0"/>
        <w:rPr>
          <w:rFonts w:ascii="宋体" w:hAnsi="宋体" w:cs="宋体"/>
        </w:rPr>
      </w:pPr>
      <w:r>
        <w:rPr>
          <w:rFonts w:ascii="宋体" w:hAnsi="宋体" w:cs="宋体" w:hint="eastAsia"/>
        </w:rPr>
        <w:t>（五）竣工结算书的编制和提交</w:t>
      </w:r>
    </w:p>
    <w:p w:rsidR="00BC1C63" w:rsidRDefault="00DE1150" w:rsidP="00935828">
      <w:pPr>
        <w:spacing w:line="360" w:lineRule="exact"/>
        <w:ind w:firstLineChars="200" w:firstLine="480"/>
        <w:outlineLvl w:val="0"/>
        <w:rPr>
          <w:rFonts w:ascii="宋体" w:hAnsi="宋体" w:cs="宋体"/>
          <w:sz w:val="24"/>
        </w:rPr>
      </w:pPr>
      <w:r>
        <w:rPr>
          <w:rFonts w:ascii="宋体" w:hAnsi="宋体" w:cs="宋体" w:hint="eastAsia"/>
          <w:sz w:val="24"/>
        </w:rPr>
        <w:t>1、乙方应按照本合同第四条中关于工程费用的约定编制结算书；</w:t>
      </w:r>
    </w:p>
    <w:p w:rsidR="00BC1C63" w:rsidRDefault="00DE1150" w:rsidP="00935828">
      <w:pPr>
        <w:spacing w:line="360" w:lineRule="exact"/>
        <w:ind w:firstLineChars="200" w:firstLine="480"/>
        <w:outlineLvl w:val="0"/>
        <w:rPr>
          <w:rFonts w:ascii="宋体" w:hAnsi="宋体" w:cs="宋体"/>
          <w:sz w:val="24"/>
        </w:rPr>
      </w:pPr>
      <w:r>
        <w:rPr>
          <w:rFonts w:ascii="宋体" w:hAnsi="宋体" w:cs="宋体" w:hint="eastAsia"/>
          <w:sz w:val="24"/>
        </w:rPr>
        <w:t>2、乙方应在取得竣工验收合格报告后60日内向甲方提交完整的结算资料，资料包括：施工合同、招标文件、投标文件、开工报告、开</w:t>
      </w:r>
      <w:proofErr w:type="gramStart"/>
      <w:r>
        <w:rPr>
          <w:rFonts w:ascii="宋体" w:hAnsi="宋体" w:cs="宋体" w:hint="eastAsia"/>
          <w:sz w:val="24"/>
        </w:rPr>
        <w:t>工令</w:t>
      </w:r>
      <w:proofErr w:type="gramEnd"/>
      <w:r>
        <w:rPr>
          <w:rFonts w:ascii="宋体" w:hAnsi="宋体" w:cs="宋体" w:hint="eastAsia"/>
          <w:sz w:val="24"/>
        </w:rPr>
        <w:t>、图纸会审记录、施工组织设计、施工图、竣工图、签证变更单、竣工验收报告、竣工结算书等与竣工结算有关的资料（以上资料一式两份，复印件加盖公章，同时提供对应电子版文件）</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第五条 双方义务</w:t>
      </w:r>
    </w:p>
    <w:p w:rsidR="00BC1C63" w:rsidRDefault="00DE1150" w:rsidP="00935828">
      <w:pPr>
        <w:spacing w:line="360" w:lineRule="exact"/>
        <w:ind w:firstLine="480"/>
        <w:jc w:val="left"/>
        <w:outlineLvl w:val="1"/>
        <w:rPr>
          <w:rFonts w:ascii="宋体" w:hAnsi="宋体" w:cs="宋体"/>
          <w:sz w:val="24"/>
        </w:rPr>
      </w:pPr>
      <w:r>
        <w:rPr>
          <w:rFonts w:ascii="宋体" w:hAnsi="宋体" w:cs="宋体" w:hint="eastAsia"/>
          <w:sz w:val="24"/>
        </w:rPr>
        <w:t>（一）甲方义务</w:t>
      </w:r>
    </w:p>
    <w:p w:rsidR="00BC1C63" w:rsidRDefault="00DE1150" w:rsidP="00935828">
      <w:pPr>
        <w:pStyle w:val="af"/>
        <w:numPr>
          <w:ilvl w:val="0"/>
          <w:numId w:val="6"/>
        </w:numPr>
        <w:spacing w:line="360" w:lineRule="exact"/>
        <w:ind w:left="0" w:firstLine="426"/>
        <w:jc w:val="left"/>
        <w:rPr>
          <w:rFonts w:ascii="宋体" w:hAnsi="宋体" w:cs="宋体"/>
        </w:rPr>
      </w:pPr>
      <w:r>
        <w:rPr>
          <w:rFonts w:ascii="宋体" w:hAnsi="宋体" w:cs="宋体" w:hint="eastAsia"/>
        </w:rPr>
        <w:t xml:space="preserve">委派现场代表 </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负责对施工进行全面管理，解决施工过程中出现的需要甲方协调的相关问题，并参与现场各种验收和签证工作。如变更现场代表应及时通知乙方。</w:t>
      </w:r>
    </w:p>
    <w:p w:rsidR="00BC1C63" w:rsidRDefault="00DE1150" w:rsidP="00935828">
      <w:pPr>
        <w:pStyle w:val="af"/>
        <w:numPr>
          <w:ilvl w:val="0"/>
          <w:numId w:val="6"/>
        </w:numPr>
        <w:spacing w:line="360" w:lineRule="exact"/>
        <w:ind w:left="0" w:firstLine="426"/>
        <w:jc w:val="left"/>
        <w:rPr>
          <w:rFonts w:ascii="宋体" w:hAnsi="宋体" w:cs="宋体"/>
        </w:rPr>
      </w:pPr>
      <w:r>
        <w:rPr>
          <w:rFonts w:ascii="宋体" w:hAnsi="宋体" w:cs="宋体" w:hint="eastAsia"/>
        </w:rPr>
        <w:t>向乙方提供现场用水、用电接驳点（水电费由乙方承担）。</w:t>
      </w:r>
    </w:p>
    <w:p w:rsidR="00BC1C63" w:rsidRDefault="00DE1150" w:rsidP="00935828">
      <w:pPr>
        <w:pStyle w:val="af"/>
        <w:numPr>
          <w:ilvl w:val="0"/>
          <w:numId w:val="6"/>
        </w:numPr>
        <w:spacing w:line="360" w:lineRule="exact"/>
        <w:ind w:left="0" w:firstLine="426"/>
        <w:jc w:val="left"/>
        <w:rPr>
          <w:rFonts w:ascii="宋体" w:hAnsi="宋体" w:cs="宋体"/>
        </w:rPr>
      </w:pPr>
      <w:r>
        <w:rPr>
          <w:rFonts w:ascii="宋体" w:hAnsi="宋体" w:cs="宋体" w:hint="eastAsia"/>
        </w:rPr>
        <w:t>向乙方提供纸质</w:t>
      </w:r>
      <w:proofErr w:type="gramStart"/>
      <w:r>
        <w:rPr>
          <w:rFonts w:ascii="宋体" w:hAnsi="宋体" w:cs="宋体" w:hint="eastAsia"/>
        </w:rPr>
        <w:t>版施工</w:t>
      </w:r>
      <w:proofErr w:type="gramEnd"/>
      <w:r>
        <w:rPr>
          <w:rFonts w:ascii="宋体" w:hAnsi="宋体" w:cs="宋体" w:hint="eastAsia"/>
        </w:rPr>
        <w:t>图纸不少于2套，同时提供对应的电子版图纸。</w:t>
      </w:r>
    </w:p>
    <w:p w:rsidR="00BC1C63" w:rsidRDefault="00DE1150" w:rsidP="00935828">
      <w:pPr>
        <w:pStyle w:val="af"/>
        <w:numPr>
          <w:ilvl w:val="0"/>
          <w:numId w:val="6"/>
        </w:numPr>
        <w:spacing w:line="360" w:lineRule="exact"/>
        <w:ind w:left="0" w:firstLine="426"/>
        <w:jc w:val="left"/>
        <w:rPr>
          <w:rFonts w:ascii="宋体" w:hAnsi="宋体" w:cs="宋体"/>
        </w:rPr>
      </w:pPr>
      <w:r>
        <w:rPr>
          <w:rFonts w:ascii="宋体" w:hAnsi="宋体" w:cs="宋体" w:hint="eastAsia"/>
        </w:rPr>
        <w:t>本合同约定的所有工程内容验收合格，且收到乙方提交的验收报告和相关文件资料后3日内予以确认，并按合同约定支付款项。</w:t>
      </w:r>
    </w:p>
    <w:p w:rsidR="00BC1C63" w:rsidRDefault="00DE1150" w:rsidP="00935828">
      <w:pPr>
        <w:spacing w:line="360" w:lineRule="exact"/>
        <w:jc w:val="left"/>
        <w:outlineLvl w:val="1"/>
        <w:rPr>
          <w:rFonts w:ascii="宋体" w:hAnsi="宋体" w:cs="宋体"/>
          <w:sz w:val="24"/>
        </w:rPr>
      </w:pPr>
      <w:r>
        <w:rPr>
          <w:rFonts w:ascii="宋体" w:hAnsi="宋体" w:cs="宋体" w:hint="eastAsia"/>
          <w:sz w:val="24"/>
        </w:rPr>
        <w:t xml:space="preserve">   （二）乙方义务</w:t>
      </w:r>
    </w:p>
    <w:p w:rsidR="00BC1C63" w:rsidRDefault="00DE1150" w:rsidP="00935828">
      <w:pPr>
        <w:pStyle w:val="af"/>
        <w:numPr>
          <w:ilvl w:val="0"/>
          <w:numId w:val="7"/>
        </w:numPr>
        <w:spacing w:line="360" w:lineRule="exact"/>
        <w:ind w:left="-6" w:firstLine="426"/>
        <w:jc w:val="left"/>
        <w:rPr>
          <w:rFonts w:ascii="宋体" w:hAnsi="宋体" w:cs="宋体"/>
        </w:rPr>
      </w:pPr>
      <w:r>
        <w:rPr>
          <w:rFonts w:ascii="宋体" w:hAnsi="宋体" w:cs="宋体" w:hint="eastAsia"/>
        </w:rPr>
        <w:t xml:space="preserve">委派现场代表 </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负责现场施工全面管理。该现场代表须持有与本项目相适应的资格证书，如变更现场代表应事先经甲方书面同意，否则即视为乙方违约。</w:t>
      </w:r>
    </w:p>
    <w:p w:rsidR="00BC1C63" w:rsidRDefault="00DE1150" w:rsidP="00935828">
      <w:pPr>
        <w:pStyle w:val="af"/>
        <w:numPr>
          <w:ilvl w:val="0"/>
          <w:numId w:val="7"/>
        </w:numPr>
        <w:spacing w:line="360" w:lineRule="exact"/>
        <w:ind w:left="-6" w:firstLine="426"/>
        <w:jc w:val="left"/>
        <w:rPr>
          <w:rFonts w:ascii="宋体" w:hAnsi="宋体" w:cs="宋体"/>
        </w:rPr>
      </w:pPr>
      <w:r>
        <w:rPr>
          <w:rFonts w:ascii="宋体" w:hAnsi="宋体" w:cs="宋体" w:hint="eastAsia"/>
        </w:rPr>
        <w:t>乙方应当具备中华人民共和国政府认可的与本合同工程施工相应的资质证书。如因资质证书虚假或过期给造成甲方损失的，乙方应当赔偿损失，甲方有权在结算款中直接扣除。</w:t>
      </w:r>
    </w:p>
    <w:p w:rsidR="00BC1C63" w:rsidRDefault="00DE1150" w:rsidP="00935828">
      <w:pPr>
        <w:pStyle w:val="af"/>
        <w:numPr>
          <w:ilvl w:val="0"/>
          <w:numId w:val="7"/>
        </w:numPr>
        <w:spacing w:line="360" w:lineRule="exact"/>
        <w:ind w:left="-6" w:firstLine="426"/>
        <w:jc w:val="left"/>
        <w:rPr>
          <w:rFonts w:ascii="宋体" w:hAnsi="宋体" w:cs="宋体"/>
        </w:rPr>
      </w:pPr>
      <w:r>
        <w:rPr>
          <w:rFonts w:ascii="宋体" w:hAnsi="宋体" w:cs="宋体" w:hint="eastAsia"/>
        </w:rPr>
        <w:t>乙方须按甲方确认的施工做法及技术要求进行施工，并按时提交施工验收报告，并对其提交成果报告的真实性、有效性、准确性负责。</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达到本合同约定的付款条件并经甲方确认后应向甲方发出付款通知及提供相关资料。若乙方未及时提供前述资料，甲方可相应顺延付款时间。</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按相关安全法规进行安全工作，遵守甲方施工现场管理的有关规定，承担在工作过程中的防火、防盗、防止意外事故发生等安全责任。若出现安全问题，责任由乙方自行承担。</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乙方如在施工过程中损坏甲方现场的其他工程成品或半成品，乙方应赔偿给甲方，甲方有权在结算款中扣除。</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乙方应配合甲方的现场管理，不得以任何理由拒绝本项目范围内甲方的工作安排。</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乙方负责竣工图的绘制，并报监理、设计审批，图纸一式四份，所需费用已包含</w:t>
      </w:r>
      <w:r>
        <w:rPr>
          <w:rFonts w:ascii="宋体" w:hAnsi="宋体" w:cs="宋体" w:hint="eastAsia"/>
        </w:rPr>
        <w:lastRenderedPageBreak/>
        <w:t>在合同价总价内，</w:t>
      </w:r>
      <w:bookmarkStart w:id="1" w:name="_Hlk47024439"/>
      <w:r>
        <w:rPr>
          <w:rFonts w:ascii="宋体" w:hAnsi="宋体" w:cs="宋体" w:hint="eastAsia"/>
        </w:rPr>
        <w:t>甲方无需另行付费，</w:t>
      </w:r>
      <w:bookmarkEnd w:id="1"/>
      <w:r>
        <w:rPr>
          <w:rFonts w:ascii="宋体" w:hAnsi="宋体" w:cs="宋体" w:hint="eastAsia"/>
        </w:rPr>
        <w:t>结算不做调整。</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乙方须负责本项目相关的报建手续，所发生的费用综合包含在合同价总价内，甲方无需另行付费，结算不做调整。</w:t>
      </w:r>
    </w:p>
    <w:p w:rsidR="00BC1C63" w:rsidRDefault="00DE1150" w:rsidP="00935828">
      <w:pPr>
        <w:pStyle w:val="af"/>
        <w:numPr>
          <w:ilvl w:val="0"/>
          <w:numId w:val="7"/>
        </w:numPr>
        <w:snapToGrid w:val="0"/>
        <w:spacing w:line="360" w:lineRule="exact"/>
        <w:ind w:left="-6" w:right="-2" w:firstLine="426"/>
        <w:jc w:val="left"/>
        <w:rPr>
          <w:rFonts w:ascii="宋体" w:hAnsi="宋体" w:cs="宋体"/>
        </w:rPr>
      </w:pPr>
      <w:r>
        <w:rPr>
          <w:rFonts w:ascii="宋体" w:hAnsi="宋体" w:cs="宋体" w:hint="eastAsia"/>
        </w:rPr>
        <w:t>乙方包栽包活，在栽植完工后，负责养护苗木</w:t>
      </w:r>
      <w:r>
        <w:rPr>
          <w:rFonts w:ascii="宋体" w:hAnsi="宋体" w:cs="宋体"/>
        </w:rPr>
        <w:t>12</w:t>
      </w:r>
      <w:r>
        <w:rPr>
          <w:rFonts w:ascii="宋体" w:hAnsi="宋体" w:cs="宋体" w:hint="eastAsia"/>
        </w:rPr>
        <w:t>个月，期间发生的费用已包含在合同总价内，甲方</w:t>
      </w:r>
      <w:proofErr w:type="gramStart"/>
      <w:r>
        <w:rPr>
          <w:rFonts w:ascii="宋体" w:hAnsi="宋体" w:cs="宋体" w:hint="eastAsia"/>
        </w:rPr>
        <w:t>不</w:t>
      </w:r>
      <w:proofErr w:type="gramEnd"/>
      <w:r>
        <w:rPr>
          <w:rFonts w:ascii="宋体" w:hAnsi="宋体" w:cs="宋体" w:hint="eastAsia"/>
        </w:rPr>
        <w:t>另外支付。</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乙方须负责本项目范围内原排水管（沟）疏通，所发生的费用综合包含在合同价总价内，甲方无需另行付费，结算不做调整。</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w:t>
      </w:r>
      <w:proofErr w:type="gramStart"/>
      <w:r>
        <w:rPr>
          <w:rFonts w:ascii="宋体" w:hAnsi="宋体" w:cs="宋体" w:hint="eastAsia"/>
        </w:rPr>
        <w:t>须保护</w:t>
      </w:r>
      <w:proofErr w:type="gramEnd"/>
      <w:r>
        <w:rPr>
          <w:rFonts w:ascii="宋体" w:hAnsi="宋体" w:cs="宋体" w:hint="eastAsia"/>
        </w:rPr>
        <w:t>本合同工程的半成品及成品免遭损坏，为现场附近和过往群众的安全与方便，在确有必要的时候和地方，或有关主管部门要求时，应提供照明、警卫、护栏、警告标志等安全防护设施并承担相关费用。</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乙方须做好施工组织、管理，设备材料堆放整齐，并及时清除本工程的垃圾和不用的临时设施，做到</w:t>
      </w:r>
      <w:proofErr w:type="gramStart"/>
      <w:r>
        <w:rPr>
          <w:rFonts w:ascii="宋体" w:hAnsi="宋体" w:cs="宋体" w:hint="eastAsia"/>
        </w:rPr>
        <w:t>工完料尽场清</w:t>
      </w:r>
      <w:proofErr w:type="gramEnd"/>
      <w:r>
        <w:rPr>
          <w:rFonts w:ascii="宋体" w:hAnsi="宋体" w:cs="宋体" w:hint="eastAsia"/>
        </w:rPr>
        <w:t>。</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乙方在施工过程中发生的人身伤亡、罚款、索赔、损失补偿、指控及其他一切责任应由乙方负责处理和赔偿</w:t>
      </w:r>
    </w:p>
    <w:p w:rsidR="00BC1C63" w:rsidRDefault="00DE1150" w:rsidP="00935828">
      <w:pPr>
        <w:pStyle w:val="af"/>
        <w:numPr>
          <w:ilvl w:val="0"/>
          <w:numId w:val="7"/>
        </w:numPr>
        <w:snapToGrid w:val="0"/>
        <w:spacing w:line="360" w:lineRule="exact"/>
        <w:ind w:left="-6" w:firstLine="426"/>
        <w:jc w:val="left"/>
        <w:rPr>
          <w:rFonts w:ascii="宋体" w:hAnsi="宋体" w:cs="宋体"/>
        </w:rPr>
      </w:pPr>
      <w:r>
        <w:rPr>
          <w:rFonts w:ascii="宋体" w:hAnsi="宋体" w:cs="宋体" w:hint="eastAsia"/>
        </w:rPr>
        <w:t>乙方应按政策规定购买“建筑安全一切险”（含第三者责任险），包含在合同总价内，其结算金额根据乙方提交的发票及保单按实结算。乙方必须承担在履行本合同义务期间发生的或本工程引致的人身伤亡及/或财产损害的包括但不限于费用、责任、损失、赔偿等一切法律责任，并</w:t>
      </w:r>
      <w:proofErr w:type="gramStart"/>
      <w:r>
        <w:rPr>
          <w:rFonts w:ascii="宋体" w:hAnsi="宋体" w:cs="宋体" w:hint="eastAsia"/>
        </w:rPr>
        <w:t>须保障</w:t>
      </w:r>
      <w:proofErr w:type="gramEnd"/>
      <w:r>
        <w:rPr>
          <w:rFonts w:ascii="宋体" w:hAnsi="宋体" w:cs="宋体" w:hint="eastAsia"/>
        </w:rPr>
        <w:t>甲方免于承担该等责任。</w:t>
      </w:r>
    </w:p>
    <w:p w:rsidR="00BC1C63" w:rsidRDefault="00DE1150" w:rsidP="00935828">
      <w:pPr>
        <w:snapToGrid w:val="0"/>
        <w:spacing w:line="360" w:lineRule="exact"/>
        <w:ind w:leftChars="5" w:left="10" w:firstLineChars="200" w:firstLine="480"/>
        <w:jc w:val="left"/>
        <w:rPr>
          <w:rFonts w:ascii="宋体" w:hAnsi="宋体" w:cs="宋体"/>
          <w:sz w:val="24"/>
        </w:rPr>
      </w:pPr>
      <w:r>
        <w:rPr>
          <w:rFonts w:ascii="宋体" w:hAnsi="宋体" w:cs="宋体" w:hint="eastAsia"/>
          <w:sz w:val="24"/>
        </w:rPr>
        <w:t>若乙方未按相关规定购买保险，一切安全责任由乙方承担。</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第六条  违约责任</w:t>
      </w:r>
    </w:p>
    <w:p w:rsidR="00BC1C63" w:rsidRDefault="00DE1150" w:rsidP="00935828">
      <w:pPr>
        <w:pStyle w:val="af"/>
        <w:numPr>
          <w:ilvl w:val="0"/>
          <w:numId w:val="8"/>
        </w:numPr>
        <w:spacing w:line="360" w:lineRule="exact"/>
        <w:ind w:left="0" w:firstLine="426"/>
        <w:jc w:val="left"/>
        <w:rPr>
          <w:rFonts w:ascii="宋体" w:hAnsi="宋体" w:cs="宋体"/>
        </w:rPr>
      </w:pPr>
      <w:r>
        <w:rPr>
          <w:rFonts w:ascii="宋体" w:hAnsi="宋体" w:cs="宋体" w:hint="eastAsia"/>
        </w:rPr>
        <w:t>甲方未能按本合同约定提供施工场地及工作面，工期相应顺延。</w:t>
      </w:r>
    </w:p>
    <w:p w:rsidR="00BC1C63" w:rsidRDefault="00DE1150" w:rsidP="00935828">
      <w:pPr>
        <w:pStyle w:val="af"/>
        <w:numPr>
          <w:ilvl w:val="0"/>
          <w:numId w:val="8"/>
        </w:numPr>
        <w:spacing w:line="360" w:lineRule="exact"/>
        <w:ind w:left="0" w:firstLine="426"/>
        <w:jc w:val="left"/>
        <w:rPr>
          <w:rFonts w:ascii="宋体" w:hAnsi="宋体" w:cs="宋体"/>
        </w:rPr>
      </w:pPr>
      <w:r>
        <w:rPr>
          <w:rFonts w:ascii="宋体" w:hAnsi="宋体" w:cs="宋体" w:hint="eastAsia"/>
        </w:rPr>
        <w:t>乙方未能按合同约定时间完成合同义务的，乙方应承担违约责任。每逾期一日，按延期违约1000元/日历天，向甲方支付违约金，违约金上限为合同价的10%。逾期超过5天的，甲方有权解除合同，并按照本条约定的赔偿标准向甲方支付违约金</w:t>
      </w:r>
      <w:r w:rsidR="00F73D31">
        <w:rPr>
          <w:rFonts w:ascii="宋体" w:hAnsi="宋体" w:cs="宋体" w:hint="eastAsia"/>
        </w:rPr>
        <w:t>（</w:t>
      </w:r>
      <w:r>
        <w:rPr>
          <w:rFonts w:ascii="宋体" w:hAnsi="宋体" w:cs="宋体" w:hint="eastAsia"/>
        </w:rPr>
        <w:t>因发包人原因工期延误且经发包人批准的除外</w:t>
      </w:r>
      <w:r w:rsidR="00F73D31">
        <w:rPr>
          <w:rFonts w:ascii="宋体" w:hAnsi="宋体" w:cs="宋体" w:hint="eastAsia"/>
        </w:rPr>
        <w:t>）</w:t>
      </w:r>
      <w:r>
        <w:rPr>
          <w:rFonts w:ascii="宋体" w:hAnsi="宋体" w:cs="宋体" w:hint="eastAsia"/>
        </w:rPr>
        <w:t>。</w:t>
      </w:r>
    </w:p>
    <w:p w:rsidR="00BC1C63" w:rsidRDefault="00DE1150" w:rsidP="00935828">
      <w:pPr>
        <w:pStyle w:val="af"/>
        <w:numPr>
          <w:ilvl w:val="0"/>
          <w:numId w:val="8"/>
        </w:numPr>
        <w:spacing w:line="360" w:lineRule="exact"/>
        <w:ind w:left="0" w:firstLine="426"/>
        <w:jc w:val="left"/>
        <w:rPr>
          <w:rFonts w:ascii="宋体" w:hAnsi="宋体" w:cs="宋体"/>
        </w:rPr>
      </w:pPr>
      <w:r>
        <w:rPr>
          <w:rFonts w:ascii="宋体" w:hAnsi="宋体" w:cs="宋体" w:hint="eastAsia"/>
        </w:rPr>
        <w:t>若乙方所提交的验收报告及有关资料不完整，不齐全或内容不符合甲方要求的，乙方应当承担逾期履行的违约责任。</w:t>
      </w:r>
    </w:p>
    <w:p w:rsidR="00BC1C63" w:rsidRDefault="00DE1150" w:rsidP="00935828">
      <w:pPr>
        <w:pStyle w:val="af"/>
        <w:numPr>
          <w:ilvl w:val="0"/>
          <w:numId w:val="8"/>
        </w:numPr>
        <w:spacing w:line="360" w:lineRule="exact"/>
        <w:ind w:left="0" w:firstLine="426"/>
        <w:jc w:val="left"/>
        <w:rPr>
          <w:rFonts w:ascii="宋体" w:hAnsi="宋体" w:cs="宋体"/>
        </w:rPr>
      </w:pPr>
      <w:r>
        <w:rPr>
          <w:rFonts w:ascii="宋体" w:hAnsi="宋体" w:cs="宋体" w:hint="eastAsia"/>
        </w:rPr>
        <w:t>如因乙方提交的成果报告造成甲方工程质量问题的，视为乙方违约。甲方有权向乙方追究由此而产生的经济、法律责任。</w:t>
      </w:r>
    </w:p>
    <w:p w:rsidR="00BC1C63" w:rsidRDefault="00DE1150" w:rsidP="00935828">
      <w:pPr>
        <w:pStyle w:val="af"/>
        <w:numPr>
          <w:ilvl w:val="0"/>
          <w:numId w:val="8"/>
        </w:numPr>
        <w:spacing w:line="360" w:lineRule="exact"/>
        <w:ind w:left="0" w:firstLine="426"/>
        <w:jc w:val="left"/>
        <w:rPr>
          <w:rFonts w:ascii="宋体" w:hAnsi="宋体" w:cs="宋体"/>
        </w:rPr>
      </w:pPr>
      <w:r>
        <w:rPr>
          <w:rFonts w:ascii="宋体" w:hAnsi="宋体" w:cs="宋体" w:hint="eastAsia"/>
        </w:rPr>
        <w:t>乙方应向甲方支付的违约金，甲方有权直接在应付而未付款中扣除，违约金不足以弥补甲方损失的，甲方可继续向乙方追偿。</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 xml:space="preserve">第七条  </w:t>
      </w:r>
      <w:r>
        <w:rPr>
          <w:rFonts w:ascii="宋体" w:hAnsi="宋体" w:hint="eastAsia"/>
          <w:b/>
          <w:sz w:val="24"/>
        </w:rPr>
        <w:t>措施项目清单（包括但不限于下列项目）的说明</w:t>
      </w:r>
    </w:p>
    <w:p w:rsidR="00BC1C63" w:rsidRDefault="00DE1150" w:rsidP="00935828">
      <w:pPr>
        <w:pStyle w:val="Normal1"/>
        <w:spacing w:line="360" w:lineRule="exact"/>
        <w:ind w:firstLineChars="200" w:firstLine="482"/>
        <w:jc w:val="left"/>
        <w:rPr>
          <w:rFonts w:ascii="宋体" w:hAnsi="宋体"/>
          <w:b/>
          <w:bCs/>
          <w:sz w:val="24"/>
        </w:rPr>
      </w:pPr>
      <w:r>
        <w:rPr>
          <w:rFonts w:ascii="宋体" w:hAnsi="宋体" w:hint="eastAsia"/>
          <w:b/>
          <w:bCs/>
          <w:sz w:val="24"/>
        </w:rPr>
        <w:t>本项目措施费用包干。</w:t>
      </w:r>
    </w:p>
    <w:p w:rsidR="00BC1C63" w:rsidRDefault="005C7E4B" w:rsidP="00935828">
      <w:pPr>
        <w:pStyle w:val="Normal1"/>
        <w:spacing w:line="360" w:lineRule="exact"/>
        <w:ind w:firstLineChars="200" w:firstLine="482"/>
        <w:jc w:val="left"/>
        <w:rPr>
          <w:rFonts w:ascii="宋体" w:hAnsi="宋体"/>
          <w:b/>
          <w:bCs/>
          <w:sz w:val="24"/>
        </w:rPr>
      </w:pPr>
      <w:r>
        <w:rPr>
          <w:rFonts w:ascii="宋体" w:hAnsi="宋体" w:hint="eastAsia"/>
          <w:b/>
          <w:bCs/>
          <w:sz w:val="24"/>
        </w:rPr>
        <w:t>1．</w:t>
      </w:r>
      <w:r w:rsidR="00DE1150">
        <w:rPr>
          <w:rFonts w:ascii="宋体" w:hAnsi="宋体" w:hint="eastAsia"/>
          <w:b/>
          <w:bCs/>
          <w:sz w:val="24"/>
        </w:rPr>
        <w:t>安全文明施工措施费</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rPr>
        <w:t>安全文明施工措施</w:t>
      </w:r>
      <w:proofErr w:type="gramStart"/>
      <w:r>
        <w:rPr>
          <w:rFonts w:ascii="宋体" w:hAnsi="宋体" w:hint="eastAsia"/>
          <w:sz w:val="24"/>
        </w:rPr>
        <w:t>费按照</w:t>
      </w:r>
      <w:proofErr w:type="gramEnd"/>
      <w:r>
        <w:rPr>
          <w:rFonts w:ascii="宋体" w:hAnsi="宋体" w:hint="eastAsia"/>
          <w:sz w:val="24"/>
        </w:rPr>
        <w:t>《深圳市建设工程计价规程（2017）》，内容包括施工企业临时设施、所有涉及工程安全和文明施工的费用等。</w:t>
      </w:r>
    </w:p>
    <w:p w:rsidR="00BC1C63" w:rsidRDefault="00DE1150" w:rsidP="00935828">
      <w:pPr>
        <w:pStyle w:val="Normal1"/>
        <w:numPr>
          <w:ilvl w:val="0"/>
          <w:numId w:val="9"/>
        </w:numPr>
        <w:spacing w:line="360" w:lineRule="exact"/>
        <w:ind w:firstLineChars="200" w:firstLine="482"/>
        <w:rPr>
          <w:rFonts w:ascii="宋体" w:hAnsi="宋体"/>
          <w:sz w:val="24"/>
        </w:rPr>
      </w:pPr>
      <w:r>
        <w:rPr>
          <w:rFonts w:ascii="宋体" w:hAnsi="宋体" w:hint="eastAsia"/>
          <w:b/>
          <w:bCs/>
          <w:sz w:val="24"/>
        </w:rPr>
        <w:t>临时设施费</w:t>
      </w:r>
      <w:r>
        <w:rPr>
          <w:rFonts w:ascii="宋体" w:hAnsi="宋体" w:hint="eastAsia"/>
          <w:sz w:val="24"/>
        </w:rPr>
        <w:t>：是</w:t>
      </w:r>
      <w:proofErr w:type="gramStart"/>
      <w:r>
        <w:rPr>
          <w:rFonts w:ascii="宋体" w:hAnsi="宋体" w:hint="eastAsia"/>
          <w:sz w:val="24"/>
        </w:rPr>
        <w:t>指施工</w:t>
      </w:r>
      <w:proofErr w:type="gramEnd"/>
      <w:r>
        <w:rPr>
          <w:rFonts w:ascii="宋体" w:hAnsi="宋体" w:hint="eastAsia"/>
          <w:sz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w:t>
      </w:r>
      <w:r>
        <w:rPr>
          <w:rFonts w:ascii="宋体" w:hAnsi="宋体" w:hint="eastAsia"/>
          <w:sz w:val="24"/>
        </w:rPr>
        <w:lastRenderedPageBreak/>
        <w:t>水、电、管线等临时设施和小型临时设施。</w:t>
      </w:r>
    </w:p>
    <w:p w:rsidR="00BC1C63" w:rsidRDefault="00DE1150" w:rsidP="00935828">
      <w:pPr>
        <w:pStyle w:val="Normal1"/>
        <w:numPr>
          <w:ilvl w:val="0"/>
          <w:numId w:val="9"/>
        </w:numPr>
        <w:spacing w:line="360" w:lineRule="exact"/>
        <w:ind w:firstLineChars="200" w:firstLine="482"/>
        <w:rPr>
          <w:rFonts w:ascii="宋体" w:hAnsi="宋体"/>
          <w:sz w:val="24"/>
        </w:rPr>
      </w:pPr>
      <w:r>
        <w:rPr>
          <w:rFonts w:ascii="宋体" w:hAnsi="宋体" w:hint="eastAsia"/>
          <w:b/>
          <w:bCs/>
          <w:sz w:val="24"/>
        </w:rPr>
        <w:t>安全施工费</w:t>
      </w:r>
      <w:r>
        <w:rPr>
          <w:rFonts w:ascii="宋体" w:hAnsi="宋体" w:hint="eastAsia"/>
          <w:sz w:val="24"/>
        </w:rPr>
        <w:t>：是依照国家有关安全生产法律法规，为保证工程建设项目所涉及人员安全而采取的必要的安全防护措施所需的费用。</w:t>
      </w:r>
    </w:p>
    <w:p w:rsidR="00BC1C63" w:rsidRDefault="00DE1150" w:rsidP="00935828">
      <w:pPr>
        <w:pStyle w:val="Normal1"/>
        <w:numPr>
          <w:ilvl w:val="0"/>
          <w:numId w:val="9"/>
        </w:numPr>
        <w:spacing w:line="360" w:lineRule="exact"/>
        <w:ind w:firstLineChars="200" w:firstLine="482"/>
        <w:rPr>
          <w:rFonts w:ascii="宋体" w:hAnsi="宋体"/>
          <w:sz w:val="24"/>
        </w:rPr>
      </w:pPr>
      <w:r>
        <w:rPr>
          <w:rFonts w:ascii="宋体" w:hAnsi="宋体" w:hint="eastAsia"/>
          <w:b/>
          <w:bCs/>
          <w:sz w:val="24"/>
        </w:rPr>
        <w:t>文明施工费</w:t>
      </w:r>
      <w:r>
        <w:rPr>
          <w:rFonts w:ascii="宋体" w:hAnsi="宋体" w:hint="eastAsia"/>
          <w:sz w:val="24"/>
        </w:rPr>
        <w:t>：是依照我市有关文明施工法律法规，为满足建筑施工现场文明施工及环境保护措施所需的费用。</w:t>
      </w:r>
    </w:p>
    <w:p w:rsidR="00BC1C63" w:rsidRDefault="00DE1150" w:rsidP="00935828">
      <w:pPr>
        <w:pStyle w:val="Normal1"/>
        <w:numPr>
          <w:ilvl w:val="0"/>
          <w:numId w:val="9"/>
        </w:numPr>
        <w:spacing w:line="360" w:lineRule="exact"/>
        <w:ind w:firstLineChars="200" w:firstLine="482"/>
        <w:rPr>
          <w:rFonts w:ascii="宋体" w:hAnsi="宋体"/>
          <w:sz w:val="24"/>
        </w:rPr>
      </w:pPr>
      <w:r>
        <w:rPr>
          <w:rFonts w:ascii="宋体" w:hAnsi="宋体" w:hint="eastAsia"/>
          <w:b/>
          <w:bCs/>
          <w:sz w:val="24"/>
        </w:rPr>
        <w:t>环境保护费</w:t>
      </w:r>
      <w:r>
        <w:rPr>
          <w:rFonts w:ascii="宋体" w:hAnsi="宋体" w:hint="eastAsia"/>
          <w:sz w:val="24"/>
        </w:rPr>
        <w:t>：是指按照建设行政主管部门和环保部门的有关规定要求采取的施工场地周边的环境保护措施所需的各项费用。</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rPr>
        <w:t>安全文明施工措施费用的内容遵照《深圳市建设工程计价规程（2017）》及相关管理办法的规定。</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rPr>
        <w:t>若乙方的安全文明施工未能满足行业主管部门的相关规定被投诉或被行政主管部门通报的，对乙方进行2000元/次的处罚。</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rPr>
        <w:t>安全文明施工费为包干费用，除双方另行协商</w:t>
      </w:r>
      <w:proofErr w:type="gramStart"/>
      <w:r>
        <w:rPr>
          <w:rFonts w:ascii="宋体" w:hAnsi="宋体" w:hint="eastAsia"/>
          <w:sz w:val="24"/>
        </w:rPr>
        <w:t>且签订</w:t>
      </w:r>
      <w:proofErr w:type="gramEnd"/>
      <w:r>
        <w:rPr>
          <w:rFonts w:ascii="宋体" w:hAnsi="宋体" w:hint="eastAsia"/>
          <w:sz w:val="24"/>
        </w:rPr>
        <w:t>补充协议外，结算时不作调整。</w:t>
      </w:r>
    </w:p>
    <w:p w:rsidR="00BC1C63" w:rsidRPr="00935828" w:rsidRDefault="005C7E4B" w:rsidP="00935828">
      <w:pPr>
        <w:pStyle w:val="Normal1"/>
        <w:spacing w:line="360" w:lineRule="exact"/>
        <w:ind w:firstLineChars="200" w:firstLine="482"/>
        <w:rPr>
          <w:rFonts w:ascii="宋体"/>
          <w:b/>
          <w:sz w:val="24"/>
        </w:rPr>
      </w:pPr>
      <w:r>
        <w:rPr>
          <w:rFonts w:ascii="宋体" w:hAnsi="宋体" w:hint="eastAsia"/>
          <w:b/>
          <w:sz w:val="24"/>
        </w:rPr>
        <w:t>2．</w:t>
      </w:r>
      <w:r w:rsidR="00DE1150" w:rsidRPr="00935828">
        <w:rPr>
          <w:rFonts w:ascii="宋体" w:hAnsi="宋体" w:hint="eastAsia"/>
          <w:b/>
          <w:sz w:val="24"/>
        </w:rPr>
        <w:t>临时用水、用电</w:t>
      </w:r>
    </w:p>
    <w:p w:rsidR="00BC1C63" w:rsidRDefault="00DE1150" w:rsidP="00935828">
      <w:pPr>
        <w:pStyle w:val="Normal1"/>
        <w:spacing w:line="360" w:lineRule="exact"/>
        <w:ind w:firstLineChars="200" w:firstLine="480"/>
        <w:rPr>
          <w:rFonts w:ascii="宋体"/>
          <w:sz w:val="24"/>
        </w:rPr>
      </w:pPr>
      <w:r>
        <w:rPr>
          <w:rFonts w:ascii="宋体" w:hAnsi="宋体" w:hint="eastAsia"/>
          <w:sz w:val="24"/>
        </w:rPr>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BC1C63" w:rsidRDefault="00DE1150" w:rsidP="00935828">
      <w:pPr>
        <w:pStyle w:val="Normal1"/>
        <w:spacing w:line="360" w:lineRule="exact"/>
        <w:ind w:firstLineChars="200" w:firstLine="480"/>
        <w:rPr>
          <w:rFonts w:ascii="宋体" w:hAnsi="宋体"/>
          <w:sz w:val="24"/>
          <w:lang w:val="zh-CN"/>
        </w:rPr>
      </w:pPr>
      <w:r>
        <w:rPr>
          <w:rFonts w:ascii="宋体" w:hAnsi="宋体" w:hint="eastAsia"/>
          <w:sz w:val="24"/>
          <w:lang w:val="zh-CN"/>
        </w:rPr>
        <w:t>措施项目包含但不限于以上所列项目，还应包括：履约担保手续费、夜间施工费、赶工措施费、冬雨季施工费、已完工程及设备包含费、地上地下设施及建筑物的临时保护费、施工围挡、混凝土钢筋混凝土模板及支架费、二次搬运费、脚手架费、垂直运输机械费、防尘降噪费、各专业工程措施项目费及其他等。</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lang w:val="zh-CN"/>
        </w:rPr>
        <w:t>工程</w:t>
      </w:r>
      <w:r>
        <w:rPr>
          <w:rFonts w:ascii="宋体" w:hAnsi="宋体" w:hint="eastAsia"/>
          <w:sz w:val="24"/>
        </w:rPr>
        <w:t>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rsidR="00BC1C63" w:rsidRDefault="00DE1150" w:rsidP="00935828">
      <w:pPr>
        <w:pStyle w:val="Normal1"/>
        <w:spacing w:line="360" w:lineRule="exact"/>
        <w:ind w:firstLineChars="200" w:firstLine="480"/>
        <w:rPr>
          <w:rFonts w:ascii="宋体" w:hAnsi="宋体"/>
          <w:sz w:val="24"/>
        </w:rPr>
      </w:pPr>
      <w:r>
        <w:rPr>
          <w:rFonts w:ascii="宋体" w:hAnsi="宋体" w:hint="eastAsia"/>
          <w:sz w:val="24"/>
        </w:rPr>
        <w:t>措施项目清单的报价</w:t>
      </w:r>
      <w:r w:rsidR="00F73D31">
        <w:rPr>
          <w:rFonts w:ascii="宋体" w:hAnsi="宋体" w:hint="eastAsia"/>
          <w:sz w:val="24"/>
        </w:rPr>
        <w:t>（</w:t>
      </w:r>
      <w:r>
        <w:rPr>
          <w:rFonts w:ascii="宋体" w:hAnsi="宋体" w:hint="eastAsia"/>
          <w:sz w:val="24"/>
        </w:rPr>
        <w:t>除施工现场围挡</w:t>
      </w:r>
      <w:r w:rsidR="00F73D31">
        <w:rPr>
          <w:rFonts w:ascii="宋体" w:hAnsi="宋体" w:hint="eastAsia"/>
          <w:sz w:val="24"/>
        </w:rPr>
        <w:t>）</w:t>
      </w:r>
      <w:r>
        <w:rPr>
          <w:rFonts w:ascii="宋体" w:hAnsi="宋体" w:hint="eastAsia"/>
          <w:sz w:val="24"/>
        </w:rPr>
        <w:t>为包干费用，结算时不作调整。但以上所有措施项目均应由乙方</w:t>
      </w:r>
      <w:proofErr w:type="gramStart"/>
      <w:r>
        <w:rPr>
          <w:rFonts w:ascii="宋体" w:hAnsi="宋体" w:hint="eastAsia"/>
          <w:sz w:val="24"/>
        </w:rPr>
        <w:t>作出</w:t>
      </w:r>
      <w:proofErr w:type="gramEnd"/>
      <w:r>
        <w:rPr>
          <w:rFonts w:ascii="宋体" w:hAnsi="宋体" w:hint="eastAsia"/>
          <w:sz w:val="24"/>
        </w:rPr>
        <w:t>详细方案，并报甲方现场工程师审核认可后，方可实施。</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第八条  争议的解决</w:t>
      </w:r>
    </w:p>
    <w:p w:rsidR="00BC1C63" w:rsidRDefault="00DE1150" w:rsidP="00935828">
      <w:pPr>
        <w:spacing w:line="360" w:lineRule="exact"/>
        <w:ind w:firstLine="525"/>
        <w:rPr>
          <w:rFonts w:ascii="宋体" w:hAnsi="宋体" w:cs="宋体"/>
          <w:bCs/>
          <w:spacing w:val="8"/>
          <w:sz w:val="24"/>
        </w:rPr>
      </w:pPr>
      <w:r>
        <w:rPr>
          <w:rFonts w:ascii="宋体" w:hAnsi="宋体" w:cs="宋体" w:hint="eastAsia"/>
          <w:bCs/>
          <w:spacing w:val="8"/>
          <w:sz w:val="24"/>
        </w:rPr>
        <w:t>1、本合同在履行期间，双方发生争议时，在不影响工程进度的前提下，双方可采取协商解决。</w:t>
      </w:r>
    </w:p>
    <w:p w:rsidR="00BC1C63" w:rsidRDefault="00DE1150" w:rsidP="00935828">
      <w:pPr>
        <w:spacing w:line="360" w:lineRule="exact"/>
        <w:ind w:firstLine="525"/>
        <w:rPr>
          <w:rFonts w:ascii="宋体" w:hAnsi="宋体" w:cs="宋体"/>
          <w:bCs/>
          <w:spacing w:val="8"/>
          <w:sz w:val="24"/>
        </w:rPr>
      </w:pPr>
      <w:r>
        <w:rPr>
          <w:rFonts w:ascii="宋体" w:hAnsi="宋体" w:cs="宋体" w:hint="eastAsia"/>
          <w:bCs/>
          <w:spacing w:val="8"/>
          <w:sz w:val="24"/>
        </w:rPr>
        <w:t>2、当事人不愿意通过协商、调解解决或者协商调解不成时，双方可向工程所在地人民法院起诉</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第九条 合同生效与终止</w:t>
      </w:r>
    </w:p>
    <w:p w:rsidR="00BC1C63" w:rsidRDefault="00DE1150" w:rsidP="00935828">
      <w:pPr>
        <w:widowControl/>
        <w:spacing w:line="360" w:lineRule="exact"/>
        <w:ind w:firstLineChars="250" w:firstLine="600"/>
        <w:jc w:val="left"/>
        <w:rPr>
          <w:rFonts w:ascii="宋体" w:hAnsi="宋体"/>
          <w:sz w:val="24"/>
        </w:rPr>
      </w:pPr>
      <w:r>
        <w:rPr>
          <w:rFonts w:ascii="宋体" w:hAnsi="宋体" w:hint="eastAsia"/>
          <w:sz w:val="24"/>
        </w:rPr>
        <w:t>1、甲乙双方约定本合同自双方签字、盖章后生效。</w:t>
      </w:r>
    </w:p>
    <w:p w:rsidR="00BC1C63" w:rsidRDefault="00DE1150" w:rsidP="00935828">
      <w:pPr>
        <w:widowControl/>
        <w:spacing w:line="360" w:lineRule="exact"/>
        <w:ind w:firstLineChars="250" w:firstLine="600"/>
        <w:jc w:val="left"/>
        <w:rPr>
          <w:rFonts w:ascii="宋体" w:hAnsi="宋体"/>
          <w:sz w:val="24"/>
        </w:rPr>
      </w:pPr>
      <w:r>
        <w:rPr>
          <w:rFonts w:ascii="宋体" w:hAnsi="宋体" w:hint="eastAsia"/>
          <w:sz w:val="24"/>
        </w:rPr>
        <w:t>2、甲乙双方履行完本合同全部义务，工程竣工结算价款支付完毕，本合同即告终止（但本合同争议解决条款除外）。</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第十条 合同的解除</w:t>
      </w:r>
    </w:p>
    <w:p w:rsidR="00BC1C63" w:rsidRDefault="00DE1150" w:rsidP="00935828">
      <w:pPr>
        <w:widowControl/>
        <w:spacing w:line="360" w:lineRule="exact"/>
        <w:ind w:firstLineChars="100" w:firstLine="240"/>
        <w:jc w:val="left"/>
        <w:rPr>
          <w:rFonts w:ascii="宋体" w:hAnsi="宋体"/>
          <w:sz w:val="24"/>
        </w:rPr>
      </w:pPr>
      <w:r>
        <w:rPr>
          <w:rFonts w:ascii="宋体" w:hAnsi="宋体" w:hint="eastAsia"/>
          <w:sz w:val="24"/>
        </w:rPr>
        <w:t>有下列情形之一的，可以解除合同：</w:t>
      </w:r>
    </w:p>
    <w:p w:rsidR="00BC1C63" w:rsidRDefault="00DE1150" w:rsidP="00935828">
      <w:pPr>
        <w:pStyle w:val="af"/>
        <w:numPr>
          <w:ilvl w:val="0"/>
          <w:numId w:val="10"/>
        </w:numPr>
        <w:spacing w:line="360" w:lineRule="exact"/>
        <w:jc w:val="left"/>
        <w:rPr>
          <w:rFonts w:ascii="宋体" w:hAnsi="宋体" w:cs="宋体"/>
        </w:rPr>
      </w:pPr>
      <w:r>
        <w:rPr>
          <w:rFonts w:ascii="宋体" w:hAnsi="宋体" w:cs="宋体" w:hint="eastAsia"/>
        </w:rPr>
        <w:t>因不可抗力导致合同无法履行；</w:t>
      </w:r>
    </w:p>
    <w:p w:rsidR="00BC1C63" w:rsidRDefault="00DE1150" w:rsidP="00935828">
      <w:pPr>
        <w:pStyle w:val="af"/>
        <w:numPr>
          <w:ilvl w:val="0"/>
          <w:numId w:val="10"/>
        </w:numPr>
        <w:spacing w:line="360" w:lineRule="exact"/>
        <w:jc w:val="left"/>
        <w:rPr>
          <w:rFonts w:ascii="宋体" w:hAnsi="宋体" w:cs="宋体"/>
        </w:rPr>
      </w:pPr>
      <w:r>
        <w:rPr>
          <w:rFonts w:ascii="宋体" w:hAnsi="宋体" w:cs="宋体" w:hint="eastAsia"/>
        </w:rPr>
        <w:lastRenderedPageBreak/>
        <w:t>甲乙双方协商一致；</w:t>
      </w:r>
    </w:p>
    <w:p w:rsidR="00BC1C63" w:rsidRDefault="00DE1150" w:rsidP="00935828">
      <w:pPr>
        <w:pStyle w:val="af"/>
        <w:numPr>
          <w:ilvl w:val="0"/>
          <w:numId w:val="10"/>
        </w:numPr>
        <w:spacing w:line="360" w:lineRule="exact"/>
        <w:jc w:val="left"/>
        <w:rPr>
          <w:rFonts w:ascii="宋体" w:hAnsi="宋体" w:cs="宋体"/>
        </w:rPr>
      </w:pPr>
      <w:r>
        <w:rPr>
          <w:rFonts w:ascii="宋体" w:hAnsi="宋体" w:cs="宋体" w:hint="eastAsia"/>
        </w:rPr>
        <w:t>因一方违约致使合同无法履行；</w:t>
      </w:r>
    </w:p>
    <w:p w:rsidR="00BC1C63" w:rsidRDefault="00DE1150" w:rsidP="00935828">
      <w:pPr>
        <w:spacing w:line="360" w:lineRule="exact"/>
        <w:outlineLvl w:val="0"/>
        <w:rPr>
          <w:rFonts w:ascii="宋体" w:hAnsi="宋体" w:cs="宋体"/>
          <w:b/>
          <w:spacing w:val="8"/>
          <w:sz w:val="24"/>
        </w:rPr>
      </w:pPr>
      <w:r>
        <w:rPr>
          <w:rFonts w:ascii="宋体" w:hAnsi="宋体" w:cs="宋体" w:hint="eastAsia"/>
          <w:b/>
          <w:spacing w:val="8"/>
          <w:sz w:val="24"/>
        </w:rPr>
        <w:t>第十二条 附则</w:t>
      </w:r>
    </w:p>
    <w:p w:rsidR="00BC1C63" w:rsidRDefault="00DE1150" w:rsidP="00935828">
      <w:pPr>
        <w:pStyle w:val="af"/>
        <w:numPr>
          <w:ilvl w:val="0"/>
          <w:numId w:val="11"/>
        </w:numPr>
        <w:spacing w:line="360" w:lineRule="exact"/>
        <w:jc w:val="left"/>
        <w:rPr>
          <w:rFonts w:ascii="宋体" w:hAnsi="宋体" w:cs="宋体"/>
        </w:rPr>
      </w:pPr>
      <w:r>
        <w:rPr>
          <w:rFonts w:ascii="宋体" w:hAnsi="宋体" w:cs="宋体"/>
        </w:rPr>
        <w:t>本合同</w:t>
      </w:r>
      <w:r>
        <w:rPr>
          <w:rFonts w:ascii="宋体" w:hAnsi="宋体" w:cs="宋体" w:hint="eastAsia"/>
          <w:b/>
          <w:bCs/>
          <w:u w:val="single"/>
        </w:rPr>
        <w:t>壹</w:t>
      </w:r>
      <w:r>
        <w:rPr>
          <w:rFonts w:ascii="宋体" w:hAnsi="宋体" w:cs="宋体"/>
        </w:rPr>
        <w:t>式</w:t>
      </w:r>
      <w:r>
        <w:rPr>
          <w:rFonts w:ascii="宋体" w:hAnsi="宋体" w:cs="宋体" w:hint="eastAsia"/>
          <w:b/>
          <w:bCs/>
          <w:u w:val="single"/>
        </w:rPr>
        <w:t>陆</w:t>
      </w:r>
      <w:r>
        <w:rPr>
          <w:rFonts w:ascii="宋体" w:hAnsi="宋体" w:cs="宋体"/>
        </w:rPr>
        <w:t>份</w:t>
      </w:r>
      <w:r>
        <w:rPr>
          <w:rFonts w:ascii="宋体" w:hAnsi="宋体" w:cs="宋体" w:hint="eastAsia"/>
        </w:rPr>
        <w:t>，甲方</w:t>
      </w:r>
      <w:r>
        <w:rPr>
          <w:rFonts w:ascii="宋体" w:hAnsi="宋体" w:cs="宋体" w:hint="eastAsia"/>
          <w:b/>
          <w:bCs/>
          <w:u w:val="single"/>
        </w:rPr>
        <w:t>肆</w:t>
      </w:r>
      <w:r>
        <w:rPr>
          <w:rFonts w:ascii="宋体" w:hAnsi="宋体" w:cs="宋体" w:hint="eastAsia"/>
        </w:rPr>
        <w:t>份，乙方</w:t>
      </w:r>
      <w:r>
        <w:rPr>
          <w:rFonts w:ascii="宋体" w:hAnsi="宋体" w:cs="宋体" w:hint="eastAsia"/>
          <w:b/>
          <w:bCs/>
          <w:u w:val="single"/>
        </w:rPr>
        <w:t>贰</w:t>
      </w:r>
      <w:r>
        <w:rPr>
          <w:rFonts w:ascii="宋体" w:hAnsi="宋体" w:cs="宋体" w:hint="eastAsia"/>
        </w:rPr>
        <w:t>份。</w:t>
      </w:r>
    </w:p>
    <w:p w:rsidR="00BC1C63" w:rsidRDefault="00DE1150" w:rsidP="00935828">
      <w:pPr>
        <w:pStyle w:val="af"/>
        <w:numPr>
          <w:ilvl w:val="0"/>
          <w:numId w:val="11"/>
        </w:numPr>
        <w:spacing w:line="360" w:lineRule="exact"/>
        <w:jc w:val="left"/>
        <w:rPr>
          <w:rFonts w:ascii="宋体" w:hAnsi="宋体" w:cs="宋体"/>
        </w:rPr>
      </w:pPr>
      <w:r>
        <w:rPr>
          <w:rFonts w:ascii="宋体" w:hAnsi="宋体" w:cs="宋体" w:hint="eastAsia"/>
        </w:rPr>
        <w:t>本合同签订时间：20</w:t>
      </w:r>
      <w:r>
        <w:rPr>
          <w:rFonts w:ascii="宋体" w:hAnsi="宋体" w:cs="宋体"/>
        </w:rPr>
        <w:t>2</w:t>
      </w:r>
      <w:r>
        <w:rPr>
          <w:rFonts w:ascii="宋体" w:hAnsi="宋体" w:cs="宋体" w:hint="eastAsia"/>
        </w:rPr>
        <w:t>2年  月  日</w:t>
      </w:r>
    </w:p>
    <w:p w:rsidR="00BC1C63" w:rsidRDefault="00DE1150" w:rsidP="00935828">
      <w:pPr>
        <w:pStyle w:val="af"/>
        <w:numPr>
          <w:ilvl w:val="0"/>
          <w:numId w:val="11"/>
        </w:numPr>
        <w:spacing w:line="360" w:lineRule="exact"/>
        <w:jc w:val="left"/>
        <w:rPr>
          <w:rFonts w:ascii="宋体" w:hAnsi="宋体" w:cs="宋体"/>
        </w:rPr>
      </w:pPr>
      <w:r>
        <w:rPr>
          <w:rFonts w:ascii="宋体" w:hAnsi="宋体" w:cs="宋体" w:hint="eastAsia"/>
        </w:rPr>
        <w:t>附件：工程质量保修书</w:t>
      </w:r>
    </w:p>
    <w:tbl>
      <w:tblPr>
        <w:tblW w:w="9289" w:type="dxa"/>
        <w:jc w:val="center"/>
        <w:tblLayout w:type="fixed"/>
        <w:tblLook w:val="04A0" w:firstRow="1" w:lastRow="0" w:firstColumn="1" w:lastColumn="0" w:noHBand="0" w:noVBand="1"/>
      </w:tblPr>
      <w:tblGrid>
        <w:gridCol w:w="4644"/>
        <w:gridCol w:w="4645"/>
      </w:tblGrid>
      <w:tr w:rsidR="00BC1C63">
        <w:trPr>
          <w:trHeight w:val="1215"/>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hint="eastAsia"/>
                <w:b/>
                <w:sz w:val="24"/>
              </w:rPr>
              <w:t>建设单位：</w:t>
            </w:r>
            <w:r>
              <w:rPr>
                <w:rFonts w:ascii="宋体" w:hAnsi="宋体" w:hint="eastAsia"/>
                <w:bCs/>
                <w:sz w:val="24"/>
              </w:rPr>
              <w:t>（公章）</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hint="eastAsia"/>
                <w:b/>
                <w:sz w:val="24"/>
              </w:rPr>
              <w:t>施工单位：</w:t>
            </w:r>
            <w:r>
              <w:rPr>
                <w:rFonts w:ascii="宋体" w:hAnsi="宋体" w:hint="eastAsia"/>
                <w:bCs/>
                <w:sz w:val="24"/>
              </w:rPr>
              <w:t>（公章）</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sz w:val="24"/>
              </w:rPr>
            </w:pPr>
            <w:r>
              <w:rPr>
                <w:rFonts w:ascii="宋体" w:hAnsi="宋体" w:hint="eastAsia"/>
                <w:b/>
                <w:sz w:val="24"/>
              </w:rPr>
              <w:t>法定代表人或其委托代理人：</w:t>
            </w:r>
          </w:p>
          <w:p w:rsidR="00BC1C63" w:rsidRDefault="00DE1150">
            <w:pPr>
              <w:spacing w:line="360" w:lineRule="auto"/>
              <w:jc w:val="left"/>
              <w:rPr>
                <w:rFonts w:ascii="宋体" w:hAnsi="宋体"/>
                <w:bCs/>
                <w:sz w:val="24"/>
              </w:rPr>
            </w:pPr>
            <w:r>
              <w:rPr>
                <w:rFonts w:ascii="宋体" w:hAnsi="宋体" w:hint="eastAsia"/>
                <w:sz w:val="24"/>
              </w:rPr>
              <w:t>（签章）</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sz w:val="24"/>
              </w:rPr>
            </w:pPr>
            <w:r>
              <w:rPr>
                <w:rFonts w:ascii="宋体" w:hAnsi="宋体" w:hint="eastAsia"/>
                <w:b/>
                <w:sz w:val="24"/>
              </w:rPr>
              <w:t>法定代表人或其委托代理人：</w:t>
            </w:r>
          </w:p>
          <w:p w:rsidR="00BC1C63" w:rsidRDefault="00DE1150">
            <w:pPr>
              <w:spacing w:line="360" w:lineRule="auto"/>
              <w:jc w:val="left"/>
              <w:rPr>
                <w:rFonts w:ascii="宋体" w:hAnsi="宋体"/>
                <w:bCs/>
                <w:sz w:val="24"/>
              </w:rPr>
            </w:pPr>
            <w:r>
              <w:rPr>
                <w:rFonts w:ascii="宋体" w:hAnsi="宋体" w:hint="eastAsia"/>
                <w:sz w:val="24"/>
              </w:rPr>
              <w:t>（签章）</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
                <w:sz w:val="24"/>
              </w:rPr>
            </w:pPr>
            <w:r>
              <w:rPr>
                <w:rFonts w:ascii="宋体" w:hAnsi="宋体" w:hint="eastAsia"/>
                <w:b/>
                <w:sz w:val="24"/>
              </w:rPr>
              <w:t>建设单位：深圳市中天实业有限公司</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
                <w:sz w:val="24"/>
              </w:rPr>
            </w:pPr>
            <w:r>
              <w:rPr>
                <w:rFonts w:ascii="宋体" w:hAnsi="宋体" w:hint="eastAsia"/>
                <w:b/>
                <w:sz w:val="24"/>
              </w:rPr>
              <w:t>施工单位：</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Cs/>
                <w:sz w:val="24"/>
              </w:rPr>
            </w:pPr>
            <w:r>
              <w:rPr>
                <w:rFonts w:ascii="宋体" w:hAnsi="宋体" w:hint="eastAsia"/>
                <w:b/>
                <w:sz w:val="24"/>
              </w:rPr>
              <w:t>组织机构代码：</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hint="eastAsia"/>
                <w:b/>
                <w:sz w:val="24"/>
              </w:rPr>
              <w:t>组织机构代码：</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Cs/>
                <w:sz w:val="24"/>
              </w:rPr>
            </w:pPr>
            <w:r>
              <w:rPr>
                <w:rFonts w:ascii="宋体" w:hAnsi="宋体"/>
                <w:b/>
                <w:sz w:val="24"/>
              </w:rPr>
              <w:t>地址：</w:t>
            </w:r>
            <w:r>
              <w:rPr>
                <w:rFonts w:ascii="宋体" w:hAnsi="宋体" w:hint="eastAsia"/>
                <w:b/>
                <w:sz w:val="24"/>
              </w:rPr>
              <w:t>深圳市罗湖区水贝二路56号特力大厦</w:t>
            </w:r>
            <w:r>
              <w:rPr>
                <w:rFonts w:ascii="宋体" w:hAnsi="宋体"/>
                <w:b/>
                <w:sz w:val="24"/>
              </w:rPr>
              <w:t>3</w:t>
            </w:r>
            <w:r>
              <w:rPr>
                <w:rFonts w:ascii="宋体" w:hAnsi="宋体" w:hint="eastAsia"/>
                <w:b/>
                <w:sz w:val="24"/>
              </w:rPr>
              <w:t xml:space="preserve">楼 </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b/>
                <w:sz w:val="24"/>
              </w:rPr>
              <w:t>地址：</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Cs/>
                <w:sz w:val="24"/>
              </w:rPr>
            </w:pPr>
            <w:r>
              <w:rPr>
                <w:rFonts w:ascii="宋体" w:hAnsi="宋体"/>
                <w:b/>
                <w:sz w:val="24"/>
              </w:rPr>
              <w:t xml:space="preserve">电话： </w:t>
            </w:r>
            <w:r>
              <w:rPr>
                <w:rFonts w:ascii="宋体" w:hAnsi="宋体" w:hint="eastAsia"/>
                <w:b/>
                <w:sz w:val="24"/>
              </w:rPr>
              <w:t xml:space="preserve">  </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b/>
                <w:sz w:val="24"/>
              </w:rPr>
              <w:t>电话：</w:t>
            </w:r>
            <w:r>
              <w:rPr>
                <w:rFonts w:ascii="宋体" w:hAnsi="宋体" w:hint="eastAsia"/>
                <w:b/>
                <w:sz w:val="24"/>
              </w:rPr>
              <w:t xml:space="preserve"> </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Cs/>
                <w:sz w:val="24"/>
              </w:rPr>
            </w:pPr>
            <w:r>
              <w:rPr>
                <w:rFonts w:ascii="宋体" w:hAnsi="宋体"/>
                <w:b/>
                <w:sz w:val="24"/>
              </w:rPr>
              <w:t>开户银行：</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b/>
                <w:sz w:val="24"/>
              </w:rPr>
              <w:t>开户银行：</w:t>
            </w:r>
          </w:p>
        </w:tc>
      </w:tr>
      <w:tr w:rsidR="00BC1C63">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Cs/>
                <w:sz w:val="24"/>
              </w:rPr>
            </w:pPr>
            <w:r>
              <w:rPr>
                <w:rFonts w:ascii="宋体" w:hAnsi="宋体"/>
                <w:b/>
                <w:sz w:val="24"/>
              </w:rPr>
              <w:t>账号：</w:t>
            </w:r>
          </w:p>
        </w:tc>
        <w:tc>
          <w:tcPr>
            <w:tcW w:w="4645" w:type="dxa"/>
            <w:tcBorders>
              <w:top w:val="single" w:sz="4" w:space="0" w:color="auto"/>
              <w:left w:val="single" w:sz="4" w:space="0" w:color="auto"/>
              <w:bottom w:val="single" w:sz="4" w:space="0" w:color="auto"/>
              <w:right w:val="single" w:sz="4" w:space="0" w:color="auto"/>
            </w:tcBorders>
            <w:vAlign w:val="center"/>
          </w:tcPr>
          <w:p w:rsidR="00BC1C63" w:rsidRDefault="00DE1150">
            <w:pPr>
              <w:spacing w:line="360" w:lineRule="auto"/>
              <w:jc w:val="left"/>
              <w:rPr>
                <w:rFonts w:ascii="宋体" w:hAnsi="宋体"/>
                <w:bCs/>
                <w:sz w:val="24"/>
              </w:rPr>
            </w:pPr>
            <w:r>
              <w:rPr>
                <w:rFonts w:ascii="宋体" w:hAnsi="宋体"/>
                <w:b/>
                <w:sz w:val="24"/>
              </w:rPr>
              <w:t>账号：</w:t>
            </w:r>
            <w:r>
              <w:rPr>
                <w:rFonts w:ascii="宋体" w:hAnsi="宋体" w:hint="eastAsia"/>
                <w:b/>
                <w:sz w:val="24"/>
              </w:rPr>
              <w:t xml:space="preserve"> </w:t>
            </w:r>
          </w:p>
        </w:tc>
      </w:tr>
      <w:tr w:rsidR="00BC1C63">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
                <w:sz w:val="24"/>
              </w:rPr>
            </w:pPr>
            <w:r>
              <w:rPr>
                <w:rFonts w:ascii="宋体" w:hAnsi="宋体" w:hint="eastAsia"/>
                <w:b/>
                <w:sz w:val="24"/>
              </w:rPr>
              <w:t>签订日期：2022年  月   日</w:t>
            </w:r>
          </w:p>
        </w:tc>
      </w:tr>
      <w:tr w:rsidR="00BC1C63">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BC1C63" w:rsidRDefault="00DE1150" w:rsidP="00F73D31">
            <w:pPr>
              <w:spacing w:line="360" w:lineRule="auto"/>
              <w:jc w:val="left"/>
              <w:rPr>
                <w:rFonts w:ascii="宋体" w:hAnsi="宋体"/>
                <w:b/>
                <w:sz w:val="24"/>
              </w:rPr>
            </w:pPr>
            <w:r>
              <w:rPr>
                <w:rFonts w:ascii="宋体" w:hAnsi="宋体" w:hint="eastAsia"/>
                <w:b/>
                <w:sz w:val="24"/>
              </w:rPr>
              <w:t>签订地点：深圳市罗湖区</w:t>
            </w:r>
          </w:p>
        </w:tc>
      </w:tr>
      <w:tr w:rsidR="00BC1C63">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BC1C63" w:rsidRDefault="00BC1C63" w:rsidP="00F73D31">
            <w:pPr>
              <w:spacing w:line="360" w:lineRule="auto"/>
              <w:jc w:val="left"/>
              <w:rPr>
                <w:rFonts w:ascii="宋体" w:hAnsi="宋体"/>
                <w:b/>
                <w:sz w:val="24"/>
              </w:rPr>
            </w:pPr>
          </w:p>
        </w:tc>
      </w:tr>
    </w:tbl>
    <w:p w:rsidR="00BC1C63" w:rsidRDefault="00DE1150" w:rsidP="00F73D31">
      <w:pPr>
        <w:rPr>
          <w:b/>
          <w:bCs/>
        </w:rPr>
      </w:pPr>
      <w:r>
        <w:rPr>
          <w:rFonts w:hint="eastAsia"/>
          <w:b/>
          <w:bCs/>
        </w:rPr>
        <w:br w:type="page"/>
      </w:r>
    </w:p>
    <w:p w:rsidR="00BC1C63" w:rsidRPr="00935828" w:rsidRDefault="00DE1150" w:rsidP="00F73D31">
      <w:pPr>
        <w:adjustRightInd w:val="0"/>
        <w:snapToGrid w:val="0"/>
        <w:spacing w:line="360" w:lineRule="auto"/>
        <w:rPr>
          <w:rFonts w:ascii="黑体" w:eastAsia="黑体" w:hAnsi="黑体"/>
          <w:kern w:val="0"/>
          <w:sz w:val="32"/>
          <w:szCs w:val="32"/>
        </w:rPr>
      </w:pPr>
      <w:r w:rsidRPr="00935828">
        <w:rPr>
          <w:rFonts w:ascii="黑体" w:eastAsia="黑体" w:hAnsi="黑体" w:hint="eastAsia"/>
          <w:kern w:val="0"/>
          <w:sz w:val="32"/>
          <w:szCs w:val="32"/>
        </w:rPr>
        <w:lastRenderedPageBreak/>
        <w:t>附件</w:t>
      </w:r>
    </w:p>
    <w:p w:rsidR="00BC1C63" w:rsidRPr="00935828" w:rsidRDefault="00DE1150">
      <w:pPr>
        <w:adjustRightInd w:val="0"/>
        <w:snapToGrid w:val="0"/>
        <w:spacing w:line="360" w:lineRule="auto"/>
        <w:jc w:val="center"/>
        <w:rPr>
          <w:rFonts w:ascii="宋体" w:hAnsi="宋体"/>
          <w:b/>
          <w:kern w:val="0"/>
          <w:sz w:val="44"/>
          <w:szCs w:val="44"/>
        </w:rPr>
      </w:pPr>
      <w:r w:rsidRPr="00935828">
        <w:rPr>
          <w:rFonts w:ascii="宋体" w:hAnsi="宋体" w:hint="eastAsia"/>
          <w:b/>
          <w:kern w:val="0"/>
          <w:sz w:val="44"/>
          <w:szCs w:val="44"/>
        </w:rPr>
        <w:t>工程质量保修书</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发包人（全称）：</w:t>
      </w:r>
      <w:r>
        <w:rPr>
          <w:rFonts w:ascii="宋体" w:hAnsi="宋体" w:cs="宋体" w:hint="eastAsia"/>
          <w:u w:val="single"/>
        </w:rPr>
        <w:t xml:space="preserve"> </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input272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承包人（全称）：</w:t>
      </w:r>
      <w:r>
        <w:rPr>
          <w:rFonts w:ascii="宋体" w:hAnsi="宋体" w:cs="宋体" w:hint="eastAsia"/>
          <w:u w:val="single"/>
        </w:rPr>
        <w:t xml:space="preserve">                              </w:t>
      </w:r>
      <w:r>
        <w:rPr>
          <w:rFonts w:ascii="宋体" w:hAnsi="宋体" w:cs="宋体"/>
          <w:u w:val="single"/>
        </w:rPr>
        <w:t xml:space="preserve">  </w:t>
      </w:r>
    </w:p>
    <w:p w:rsidR="00BC1C63" w:rsidRDefault="00DE1150">
      <w:pPr>
        <w:spacing w:line="360" w:lineRule="auto"/>
        <w:ind w:firstLineChars="200" w:firstLine="420"/>
        <w:jc w:val="left"/>
        <w:rPr>
          <w:rFonts w:ascii="宋体" w:hAnsi="宋体"/>
          <w:szCs w:val="21"/>
        </w:rPr>
      </w:pPr>
      <w:r>
        <w:rPr>
          <w:rFonts w:ascii="宋体" w:hAnsi="宋体" w:hint="eastAsia"/>
          <w:kern w:val="0"/>
          <w:szCs w:val="21"/>
        </w:rPr>
        <w:t>为保证</w:t>
      </w:r>
      <w:r>
        <w:rPr>
          <w:rFonts w:ascii="宋体" w:hAnsi="宋体" w:cs="宋体" w:hint="eastAsia"/>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input274 \* MERGEFORMAT </w:instrText>
      </w:r>
      <w:r>
        <w:rPr>
          <w:rFonts w:ascii="宋体" w:hAnsi="宋体"/>
          <w:kern w:val="0"/>
          <w:szCs w:val="21"/>
          <w:u w:val="single"/>
        </w:rPr>
        <w:fldChar w:fldCharType="end"/>
      </w:r>
      <w:r>
        <w:rPr>
          <w:rFonts w:ascii="宋体" w:hAnsi="宋体" w:hint="eastAsia"/>
          <w:szCs w:val="21"/>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一、工程质量保修范围</w:t>
      </w:r>
    </w:p>
    <w:p w:rsidR="00BC1C63" w:rsidRDefault="00DE1150">
      <w:pPr>
        <w:spacing w:line="360" w:lineRule="auto"/>
        <w:ind w:firstLineChars="200" w:firstLine="420"/>
        <w:jc w:val="left"/>
        <w:rPr>
          <w:rFonts w:ascii="宋体" w:hAnsi="宋体"/>
          <w:szCs w:val="21"/>
        </w:rPr>
      </w:pPr>
      <w:r>
        <w:rPr>
          <w:rFonts w:ascii="宋体" w:hAnsi="宋体" w:hint="eastAsia"/>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szCs w:val="21"/>
        </w:rPr>
        <w:t>具体质量保修范围，双方约定如下：</w:t>
      </w:r>
    </w:p>
    <w:p w:rsidR="00BC1C63" w:rsidRDefault="00DE1150">
      <w:pPr>
        <w:adjustRightInd w:val="0"/>
        <w:snapToGrid w:val="0"/>
        <w:spacing w:line="360" w:lineRule="auto"/>
        <w:ind w:firstLineChars="200" w:firstLine="420"/>
        <w:rPr>
          <w:rFonts w:ascii="宋体" w:hAnsi="宋体"/>
          <w:kern w:val="0"/>
          <w:szCs w:val="21"/>
          <w:u w:val="single"/>
        </w:rPr>
      </w:pPr>
      <w:r>
        <w:rPr>
          <w:rFonts w:ascii="宋体" w:hAnsi="宋体" w:cs="宋体"/>
          <w:u w:val="single"/>
        </w:rPr>
        <w:t>承包人承包范围内的所有项目</w:t>
      </w:r>
      <w:r>
        <w:rPr>
          <w:rFonts w:ascii="宋体" w:hAnsi="宋体"/>
          <w:kern w:val="0"/>
          <w:szCs w:val="21"/>
          <w:u w:val="single"/>
        </w:rPr>
        <w:fldChar w:fldCharType="begin"/>
      </w:r>
      <w:r>
        <w:rPr>
          <w:rFonts w:ascii="宋体" w:hAnsi="宋体"/>
          <w:kern w:val="0"/>
          <w:szCs w:val="21"/>
          <w:u w:val="single"/>
        </w:rPr>
        <w:instrText xml:space="preserve"> AUTOTEXT  input275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二、工程质量保修期</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szCs w:val="21"/>
        </w:rPr>
        <w:t>质量保修期从工程实际竣工之日算起。单项竣工验收的工程，按单项工程分别计算质量保修期。</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双方约定本工程质量保修期如下：</w:t>
      </w:r>
    </w:p>
    <w:p w:rsidR="00BC1C63" w:rsidRDefault="00DE1150">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input276 \* MERGEFORMAT </w:instrText>
      </w:r>
      <w:r>
        <w:rPr>
          <w:rFonts w:ascii="宋体" w:hAnsi="宋体"/>
          <w:kern w:val="0"/>
          <w:szCs w:val="21"/>
        </w:rPr>
        <w:fldChar w:fldCharType="end"/>
      </w:r>
      <w:r>
        <w:rPr>
          <w:rFonts w:ascii="宋体" w:hAnsi="宋体" w:hint="eastAsia"/>
          <w:kern w:val="0"/>
          <w:szCs w:val="21"/>
        </w:rPr>
        <w:t>地基基础工程、主体结构工程为设计文件规定的合理使用年限；</w:t>
      </w:r>
    </w:p>
    <w:p w:rsidR="00BC1C63" w:rsidRDefault="00DE1150">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input277 \* MERGEFORMAT </w:instrText>
      </w:r>
      <w:r>
        <w:rPr>
          <w:rFonts w:ascii="宋体" w:hAnsi="宋体"/>
          <w:kern w:val="0"/>
          <w:szCs w:val="21"/>
        </w:rPr>
        <w:fldChar w:fldCharType="end"/>
      </w:r>
      <w:r>
        <w:rPr>
          <w:rFonts w:ascii="宋体" w:hAnsi="宋体" w:hint="eastAsia"/>
          <w:kern w:val="0"/>
          <w:szCs w:val="21"/>
        </w:rPr>
        <w:t>屋面防水工程、有防水要求的卫生间/房间和外墙面的防渗漏工程为</w:t>
      </w:r>
      <w:r>
        <w:rPr>
          <w:rFonts w:ascii="宋体" w:hAnsi="宋体" w:cs="宋体"/>
          <w:u w:val="single"/>
        </w:rPr>
        <w:t>5</w:t>
      </w:r>
      <w:r>
        <w:rPr>
          <w:rFonts w:ascii="宋体" w:hAnsi="宋体"/>
          <w:kern w:val="0"/>
          <w:szCs w:val="21"/>
          <w:u w:val="single"/>
        </w:rPr>
        <w:fldChar w:fldCharType="begin"/>
      </w:r>
      <w:r>
        <w:rPr>
          <w:rFonts w:ascii="宋体" w:hAnsi="宋体"/>
          <w:kern w:val="0"/>
          <w:szCs w:val="21"/>
          <w:u w:val="single"/>
        </w:rPr>
        <w:instrText xml:space="preserve"> AUTOTEXT  input278 \* MERGEFORMAT </w:instrText>
      </w:r>
      <w:r>
        <w:rPr>
          <w:rFonts w:ascii="宋体" w:hAnsi="宋体"/>
          <w:kern w:val="0"/>
          <w:szCs w:val="21"/>
          <w:u w:val="single"/>
        </w:rPr>
        <w:fldChar w:fldCharType="end"/>
      </w:r>
      <w:r>
        <w:rPr>
          <w:rFonts w:ascii="宋体" w:hAnsi="宋体" w:hint="eastAsia"/>
          <w:kern w:val="0"/>
          <w:szCs w:val="21"/>
        </w:rPr>
        <w:t>年（最低为5年）；</w:t>
      </w:r>
    </w:p>
    <w:p w:rsidR="00BC1C63" w:rsidRDefault="00DE1150">
      <w:pPr>
        <w:adjustRightInd w:val="0"/>
        <w:snapToGrid w:val="0"/>
        <w:spacing w:line="360" w:lineRule="auto"/>
        <w:ind w:firstLineChars="200" w:firstLine="640"/>
        <w:rPr>
          <w:rFonts w:ascii="宋体" w:hAnsi="宋体"/>
          <w:kern w:val="0"/>
          <w:szCs w:val="21"/>
        </w:rPr>
      </w:pPr>
      <w:r>
        <w:rPr>
          <w:rFonts w:ascii="Segoe UI Emoji" w:hAnsi="Segoe UI Emoji" w:cs="Segoe UI Emoji"/>
          <w:sz w:val="32"/>
        </w:rPr>
        <w:t>☑</w:t>
      </w:r>
      <w:r>
        <w:rPr>
          <w:rFonts w:ascii="宋体" w:hAnsi="宋体"/>
          <w:kern w:val="0"/>
          <w:szCs w:val="21"/>
        </w:rPr>
        <w:fldChar w:fldCharType="begin"/>
      </w:r>
      <w:r>
        <w:rPr>
          <w:rFonts w:ascii="宋体" w:hAnsi="宋体"/>
          <w:kern w:val="0"/>
          <w:szCs w:val="21"/>
        </w:rPr>
        <w:instrText xml:space="preserve"> AUTOTEXT  input279 \* MERGEFORMAT </w:instrText>
      </w:r>
      <w:r>
        <w:rPr>
          <w:rFonts w:ascii="宋体" w:hAnsi="宋体"/>
          <w:kern w:val="0"/>
          <w:szCs w:val="21"/>
        </w:rPr>
        <w:fldChar w:fldCharType="end"/>
      </w:r>
      <w:r>
        <w:rPr>
          <w:rFonts w:ascii="宋体" w:hAnsi="宋体" w:hint="eastAsia"/>
          <w:kern w:val="0"/>
          <w:szCs w:val="21"/>
        </w:rPr>
        <w:t>电气管线工程、给排水管道工程、设备安装工程为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input280 \* MERGEFORMAT </w:instrText>
      </w:r>
      <w:r>
        <w:rPr>
          <w:rFonts w:ascii="宋体" w:hAnsi="宋体"/>
          <w:kern w:val="0"/>
          <w:szCs w:val="21"/>
          <w:u w:val="single"/>
        </w:rPr>
        <w:fldChar w:fldCharType="end"/>
      </w:r>
      <w:r>
        <w:rPr>
          <w:rFonts w:ascii="宋体" w:hAnsi="宋体" w:hint="eastAsia"/>
          <w:kern w:val="0"/>
          <w:szCs w:val="21"/>
        </w:rPr>
        <w:t>年（最低为2年）；</w:t>
      </w:r>
    </w:p>
    <w:p w:rsidR="00BC1C63" w:rsidRDefault="00DE1150">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input281 \* MERGEFORMAT </w:instrText>
      </w:r>
      <w:r>
        <w:rPr>
          <w:rFonts w:ascii="宋体" w:hAnsi="宋体"/>
          <w:kern w:val="0"/>
          <w:szCs w:val="21"/>
        </w:rPr>
        <w:fldChar w:fldCharType="end"/>
      </w:r>
      <w:r>
        <w:rPr>
          <w:rFonts w:ascii="宋体" w:hAnsi="宋体" w:hint="eastAsia"/>
          <w:kern w:val="0"/>
          <w:szCs w:val="21"/>
        </w:rPr>
        <w:t>供热和供冷系统工程为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input282 \* MERGEFORMAT </w:instrText>
      </w:r>
      <w:r>
        <w:rPr>
          <w:rFonts w:ascii="宋体" w:hAnsi="宋体"/>
          <w:kern w:val="0"/>
          <w:szCs w:val="21"/>
          <w:u w:val="single"/>
        </w:rPr>
        <w:fldChar w:fldCharType="end"/>
      </w:r>
      <w:proofErr w:type="gramStart"/>
      <w:r>
        <w:rPr>
          <w:rFonts w:ascii="宋体" w:hAnsi="宋体" w:hint="eastAsia"/>
          <w:kern w:val="0"/>
          <w:szCs w:val="21"/>
        </w:rPr>
        <w:t>个</w:t>
      </w:r>
      <w:proofErr w:type="gramEnd"/>
      <w:r>
        <w:rPr>
          <w:rFonts w:ascii="宋体" w:hAnsi="宋体" w:hint="eastAsia"/>
          <w:kern w:val="0"/>
          <w:szCs w:val="21"/>
        </w:rPr>
        <w:t>（最低为2个）采暖期、供冷期；</w:t>
      </w:r>
    </w:p>
    <w:p w:rsidR="00BC1C63" w:rsidRDefault="00DE1150">
      <w:pPr>
        <w:adjustRightInd w:val="0"/>
        <w:snapToGrid w:val="0"/>
        <w:spacing w:line="360" w:lineRule="auto"/>
        <w:ind w:firstLineChars="200" w:firstLine="640"/>
        <w:rPr>
          <w:rFonts w:ascii="宋体" w:hAnsi="宋体"/>
          <w:kern w:val="0"/>
          <w:szCs w:val="21"/>
        </w:rPr>
      </w:pPr>
      <w:r>
        <w:rPr>
          <w:rFonts w:ascii="Segoe UI Emoji" w:hAnsi="Segoe UI Emoji" w:cs="Segoe UI Emoji" w:hint="eastAsia"/>
          <w:sz w:val="32"/>
        </w:rPr>
        <w:t>□</w:t>
      </w:r>
      <w:r>
        <w:rPr>
          <w:rFonts w:ascii="宋体" w:hAnsi="宋体"/>
          <w:kern w:val="0"/>
          <w:szCs w:val="21"/>
        </w:rPr>
        <w:fldChar w:fldCharType="begin"/>
      </w:r>
      <w:r>
        <w:rPr>
          <w:rFonts w:ascii="宋体" w:hAnsi="宋体"/>
          <w:kern w:val="0"/>
          <w:szCs w:val="21"/>
        </w:rPr>
        <w:instrText xml:space="preserve"> AUTOTEXT  input283 \* MERGEFORMAT </w:instrText>
      </w:r>
      <w:r>
        <w:rPr>
          <w:rFonts w:ascii="宋体" w:hAnsi="宋体"/>
          <w:kern w:val="0"/>
          <w:szCs w:val="21"/>
        </w:rPr>
        <w:fldChar w:fldCharType="end"/>
      </w:r>
      <w:r>
        <w:rPr>
          <w:rFonts w:ascii="宋体" w:hAnsi="宋体" w:hint="eastAsia"/>
          <w:kern w:val="0"/>
          <w:szCs w:val="21"/>
        </w:rPr>
        <w:t>装饰装修工程为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input284 \* MERGEFORMAT </w:instrText>
      </w:r>
      <w:r>
        <w:rPr>
          <w:rFonts w:ascii="宋体" w:hAnsi="宋体"/>
          <w:kern w:val="0"/>
          <w:szCs w:val="21"/>
          <w:u w:val="single"/>
        </w:rPr>
        <w:fldChar w:fldCharType="end"/>
      </w:r>
      <w:r>
        <w:rPr>
          <w:rFonts w:ascii="宋体" w:hAnsi="宋体" w:hint="eastAsia"/>
          <w:kern w:val="0"/>
          <w:szCs w:val="21"/>
        </w:rPr>
        <w:t>年；</w:t>
      </w:r>
    </w:p>
    <w:p w:rsidR="00BC1C63" w:rsidRDefault="00DE1150">
      <w:pPr>
        <w:adjustRightInd w:val="0"/>
        <w:snapToGrid w:val="0"/>
        <w:spacing w:line="360" w:lineRule="auto"/>
        <w:ind w:firstLineChars="200" w:firstLine="640"/>
        <w:rPr>
          <w:rFonts w:ascii="宋体" w:hAnsi="宋体"/>
          <w:kern w:val="0"/>
          <w:szCs w:val="21"/>
        </w:rPr>
      </w:pPr>
      <w:r>
        <w:rPr>
          <w:rFonts w:ascii="宋体" w:hAnsi="宋体" w:cs="宋体"/>
          <w:sz w:val="32"/>
        </w:rPr>
        <w:t>☑</w:t>
      </w:r>
      <w:r>
        <w:rPr>
          <w:rFonts w:ascii="宋体" w:hAnsi="宋体"/>
          <w:kern w:val="0"/>
          <w:szCs w:val="21"/>
        </w:rPr>
        <w:fldChar w:fldCharType="begin"/>
      </w:r>
      <w:r>
        <w:rPr>
          <w:rFonts w:ascii="宋体" w:hAnsi="宋体"/>
          <w:kern w:val="0"/>
          <w:szCs w:val="21"/>
        </w:rPr>
        <w:instrText xml:space="preserve"> AUTOTEXT  input285 \* MERGEFORMAT </w:instrText>
      </w:r>
      <w:r>
        <w:rPr>
          <w:rFonts w:ascii="宋体" w:hAnsi="宋体"/>
          <w:kern w:val="0"/>
          <w:szCs w:val="21"/>
        </w:rPr>
        <w:fldChar w:fldCharType="end"/>
      </w:r>
      <w:r>
        <w:rPr>
          <w:rFonts w:ascii="宋体" w:hAnsi="宋体" w:hint="eastAsia"/>
          <w:kern w:val="0"/>
          <w:szCs w:val="21"/>
        </w:rPr>
        <w:t>其他项目保修期约定：</w:t>
      </w:r>
    </w:p>
    <w:p w:rsidR="00BC1C63" w:rsidRDefault="00DE1150">
      <w:pPr>
        <w:adjustRightInd w:val="0"/>
        <w:snapToGrid w:val="0"/>
        <w:spacing w:line="360" w:lineRule="auto"/>
        <w:ind w:firstLineChars="200" w:firstLine="420"/>
        <w:rPr>
          <w:rFonts w:ascii="宋体" w:hAnsi="宋体"/>
          <w:kern w:val="0"/>
          <w:szCs w:val="21"/>
          <w:u w:val="single"/>
        </w:rPr>
      </w:pPr>
      <w:r>
        <w:rPr>
          <w:rFonts w:ascii="宋体" w:hAnsi="宋体" w:cs="宋体"/>
          <w:u w:val="single"/>
        </w:rPr>
        <w:t>2年，且不低于法定保修期限</w:t>
      </w:r>
      <w:r>
        <w:rPr>
          <w:rFonts w:ascii="宋体" w:hAnsi="宋体"/>
          <w:kern w:val="0"/>
          <w:szCs w:val="21"/>
          <w:u w:val="single"/>
        </w:rPr>
        <w:fldChar w:fldCharType="begin"/>
      </w:r>
      <w:r>
        <w:rPr>
          <w:rFonts w:ascii="宋体" w:hAnsi="宋体"/>
          <w:kern w:val="0"/>
          <w:szCs w:val="21"/>
          <w:u w:val="single"/>
        </w:rPr>
        <w:instrText xml:space="preserve"> AUTOTEXT  input286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三、工程质量保修责任</w:t>
      </w:r>
    </w:p>
    <w:p w:rsidR="00BC1C63" w:rsidRDefault="00DE1150">
      <w:pPr>
        <w:adjustRightInd w:val="0"/>
        <w:snapToGrid w:val="0"/>
        <w:spacing w:line="360" w:lineRule="auto"/>
        <w:ind w:firstLineChars="200" w:firstLine="420"/>
        <w:rPr>
          <w:rFonts w:ascii="宋体" w:hAnsi="宋体"/>
          <w:szCs w:val="21"/>
        </w:rPr>
      </w:pPr>
      <w:r>
        <w:rPr>
          <w:rFonts w:ascii="宋体" w:hAnsi="宋体" w:hint="eastAsia"/>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BC1C63" w:rsidRDefault="00DE1150">
      <w:pPr>
        <w:adjustRightInd w:val="0"/>
        <w:snapToGrid w:val="0"/>
        <w:spacing w:line="360" w:lineRule="auto"/>
        <w:ind w:firstLineChars="200" w:firstLine="420"/>
        <w:rPr>
          <w:rFonts w:ascii="宋体" w:hAnsi="宋体"/>
          <w:szCs w:val="21"/>
        </w:rPr>
      </w:pPr>
      <w:r>
        <w:rPr>
          <w:rFonts w:ascii="宋体" w:hAnsi="宋体" w:hint="eastAsia"/>
          <w:szCs w:val="21"/>
        </w:rPr>
        <w:lastRenderedPageBreak/>
        <w:t>2.发生紧急抢修事故的，承包人接到事故通知后，应立即到达事故现场抢修。</w:t>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四、工程质量保修费用</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szCs w:val="21"/>
        </w:rPr>
        <w:t>工程质量保修费用及相关的损害赔偿责任由造成质量缺陷的责任方承担。</w:t>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五、工程质量保证方式</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工程质量保证方式可采用以下方式：</w:t>
      </w:r>
    </w:p>
    <w:p w:rsidR="00BC1C63" w:rsidRDefault="00DE1150">
      <w:pPr>
        <w:adjustRightInd w:val="0"/>
        <w:snapToGrid w:val="0"/>
        <w:spacing w:line="360" w:lineRule="auto"/>
        <w:ind w:firstLineChars="200" w:firstLine="640"/>
        <w:rPr>
          <w:rFonts w:ascii="宋体" w:hAnsi="宋体"/>
          <w:kern w:val="0"/>
          <w:szCs w:val="21"/>
        </w:rPr>
      </w:pPr>
      <w:r>
        <w:rPr>
          <w:rFonts w:ascii="宋体" w:hAnsi="宋体" w:cs="宋体"/>
          <w:sz w:val="32"/>
        </w:rPr>
        <w:t>☑</w:t>
      </w:r>
      <w:r>
        <w:rPr>
          <w:rFonts w:ascii="宋体" w:hAnsi="宋体"/>
          <w:kern w:val="0"/>
          <w:szCs w:val="21"/>
        </w:rPr>
        <w:fldChar w:fldCharType="begin"/>
      </w:r>
      <w:r>
        <w:rPr>
          <w:rFonts w:ascii="宋体" w:hAnsi="宋体"/>
          <w:kern w:val="0"/>
          <w:szCs w:val="21"/>
        </w:rPr>
        <w:instrText xml:space="preserve"> AUTOTEXT  input287 \* MERGEFORMAT </w:instrText>
      </w:r>
      <w:r>
        <w:rPr>
          <w:rFonts w:ascii="宋体" w:hAnsi="宋体"/>
          <w:kern w:val="0"/>
          <w:szCs w:val="21"/>
        </w:rPr>
        <w:fldChar w:fldCharType="end"/>
      </w:r>
      <w:r>
        <w:rPr>
          <w:rFonts w:ascii="宋体" w:hAnsi="宋体" w:hint="eastAsia"/>
          <w:kern w:val="0"/>
          <w:szCs w:val="21"/>
        </w:rPr>
        <w:t>质量保证金：</w:t>
      </w:r>
    </w:p>
    <w:p w:rsidR="00BC1C63" w:rsidRDefault="00DE1150">
      <w:pPr>
        <w:adjustRightInd w:val="0"/>
        <w:snapToGrid w:val="0"/>
        <w:spacing w:line="360" w:lineRule="auto"/>
        <w:ind w:firstLineChars="200" w:firstLine="420"/>
        <w:rPr>
          <w:rFonts w:ascii="宋体" w:hAnsi="宋体"/>
          <w:kern w:val="0"/>
          <w:szCs w:val="21"/>
        </w:rPr>
      </w:pPr>
      <w:r>
        <w:rPr>
          <w:rFonts w:hAnsi="宋体" w:hint="eastAsia"/>
        </w:rPr>
        <w:t>质量保证金一般不超过签约合同价的</w:t>
      </w:r>
      <w:r>
        <w:rPr>
          <w:rFonts w:hAnsi="宋体" w:hint="eastAsia"/>
        </w:rPr>
        <w:t>3</w:t>
      </w:r>
      <w:r>
        <w:rPr>
          <w:rFonts w:hAnsi="宋体" w:hint="eastAsia"/>
        </w:rPr>
        <w:t>％，发包人承包人约定本工程的质量保证金为签约合同价的</w:t>
      </w:r>
      <w:r>
        <w:rPr>
          <w:rFonts w:ascii="宋体" w:hAnsi="宋体" w:cs="宋体"/>
          <w:u w:val="single"/>
        </w:rPr>
        <w:t>3</w:t>
      </w:r>
      <w:r>
        <w:rPr>
          <w:rFonts w:ascii="宋体" w:hAnsi="宋体"/>
          <w:kern w:val="0"/>
          <w:szCs w:val="21"/>
          <w:u w:val="single"/>
        </w:rPr>
        <w:fldChar w:fldCharType="begin"/>
      </w:r>
      <w:r>
        <w:rPr>
          <w:rFonts w:ascii="宋体" w:hAnsi="宋体"/>
          <w:kern w:val="0"/>
          <w:szCs w:val="21"/>
          <w:u w:val="single"/>
        </w:rPr>
        <w:instrText xml:space="preserve"> AUTOTEXT  input288 \* MERGEFORMAT </w:instrText>
      </w:r>
      <w:r>
        <w:rPr>
          <w:rFonts w:ascii="宋体" w:hAnsi="宋体"/>
          <w:kern w:val="0"/>
          <w:szCs w:val="21"/>
          <w:u w:val="single"/>
        </w:rPr>
        <w:fldChar w:fldCharType="end"/>
      </w:r>
      <w:r>
        <w:rPr>
          <w:rFonts w:ascii="宋体" w:hAnsi="宋体" w:hint="eastAsia"/>
          <w:kern w:val="0"/>
          <w:szCs w:val="21"/>
        </w:rPr>
        <w:t>％，具体为：</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币种：</w:t>
      </w:r>
      <w:r>
        <w:rPr>
          <w:rFonts w:ascii="宋体" w:hAnsi="宋体" w:cs="宋体"/>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input289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金额（大写）：</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input290 \* MERGEFORMAT </w:instrText>
      </w:r>
      <w:r>
        <w:rPr>
          <w:rFonts w:ascii="宋体" w:hAnsi="宋体"/>
          <w:kern w:val="0"/>
          <w:szCs w:val="21"/>
          <w:u w:val="single"/>
        </w:rPr>
        <w:fldChar w:fldCharType="end"/>
      </w:r>
      <w:r>
        <w:rPr>
          <w:rFonts w:ascii="宋体" w:hAnsi="宋体" w:hint="eastAsia"/>
          <w:kern w:val="0"/>
          <w:szCs w:val="21"/>
        </w:rPr>
        <w:t>元</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（小写）：</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input291 \* MERGEFORMAT </w:instrText>
      </w:r>
      <w:r>
        <w:rPr>
          <w:rFonts w:ascii="宋体" w:hAnsi="宋体"/>
          <w:kern w:val="0"/>
          <w:szCs w:val="21"/>
          <w:u w:val="single"/>
        </w:rPr>
        <w:fldChar w:fldCharType="end"/>
      </w:r>
      <w:r>
        <w:rPr>
          <w:rFonts w:ascii="宋体" w:hAnsi="宋体" w:hint="eastAsia"/>
          <w:kern w:val="0"/>
          <w:szCs w:val="21"/>
        </w:rPr>
        <w:t>元</w:t>
      </w:r>
    </w:p>
    <w:p w:rsidR="00BC1C63" w:rsidRDefault="00DE1150">
      <w:pPr>
        <w:adjustRightInd w:val="0"/>
        <w:snapToGrid w:val="0"/>
        <w:spacing w:line="360" w:lineRule="auto"/>
        <w:ind w:firstLineChars="200" w:firstLine="420"/>
        <w:rPr>
          <w:rFonts w:ascii="宋体" w:hAnsi="宋体"/>
          <w:kern w:val="0"/>
          <w:szCs w:val="21"/>
        </w:rPr>
      </w:pPr>
      <w:r>
        <w:rPr>
          <w:rFonts w:hAnsi="宋体" w:hint="eastAsia"/>
        </w:rPr>
        <w:t>质量保证金银行利率为</w:t>
      </w:r>
      <w:r>
        <w:rPr>
          <w:rFonts w:ascii="宋体" w:hAnsi="宋体" w:hint="eastAsia"/>
          <w:kern w:val="0"/>
          <w:szCs w:val="21"/>
        </w:rPr>
        <w:t>：</w:t>
      </w:r>
      <w:r>
        <w:rPr>
          <w:rFonts w:ascii="宋体" w:hAnsi="宋体" w:cs="宋体"/>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input292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420"/>
        <w:rPr>
          <w:rFonts w:ascii="宋体" w:hAnsi="宋体"/>
          <w:kern w:val="0"/>
          <w:szCs w:val="21"/>
        </w:rPr>
      </w:pPr>
      <w:r>
        <w:rPr>
          <w:rFonts w:ascii="宋体" w:hAnsi="宋体" w:cs="宋体"/>
        </w:rPr>
        <w:t>□</w:t>
      </w:r>
      <w:r>
        <w:rPr>
          <w:rFonts w:ascii="宋体" w:hAnsi="宋体"/>
          <w:kern w:val="0"/>
          <w:szCs w:val="21"/>
        </w:rPr>
        <w:fldChar w:fldCharType="begin"/>
      </w:r>
      <w:r>
        <w:rPr>
          <w:rFonts w:ascii="宋体" w:hAnsi="宋体"/>
          <w:kern w:val="0"/>
          <w:szCs w:val="21"/>
        </w:rPr>
        <w:instrText xml:space="preserve"> AUTOTEXT  input293 \* MERGEFORMAT </w:instrText>
      </w:r>
      <w:r>
        <w:rPr>
          <w:rFonts w:ascii="宋体" w:hAnsi="宋体"/>
          <w:kern w:val="0"/>
          <w:szCs w:val="21"/>
        </w:rPr>
        <w:fldChar w:fldCharType="end"/>
      </w:r>
      <w:r>
        <w:rPr>
          <w:rFonts w:ascii="宋体" w:hAnsi="宋体" w:hint="eastAsia"/>
          <w:kern w:val="0"/>
          <w:szCs w:val="21"/>
        </w:rPr>
        <w:t>工程质量保证担保：</w:t>
      </w:r>
    </w:p>
    <w:p w:rsidR="00BC1C63" w:rsidRDefault="00DE1150">
      <w:pPr>
        <w:adjustRightInd w:val="0"/>
        <w:snapToGrid w:val="0"/>
        <w:spacing w:line="360" w:lineRule="auto"/>
        <w:ind w:firstLineChars="200" w:firstLine="420"/>
        <w:rPr>
          <w:rFonts w:ascii="宋体" w:hAnsi="宋体"/>
          <w:kern w:val="0"/>
          <w:szCs w:val="21"/>
          <w:u w:val="single"/>
        </w:rPr>
      </w:pP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input294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420"/>
        <w:rPr>
          <w:rFonts w:ascii="宋体" w:hAnsi="宋体"/>
          <w:kern w:val="0"/>
          <w:szCs w:val="21"/>
        </w:rPr>
      </w:pPr>
      <w:r>
        <w:rPr>
          <w:rFonts w:ascii="宋体" w:hAnsi="宋体" w:cs="宋体"/>
        </w:rPr>
        <w:t>□</w:t>
      </w:r>
      <w:r>
        <w:rPr>
          <w:rFonts w:ascii="宋体" w:hAnsi="宋体"/>
          <w:kern w:val="0"/>
          <w:szCs w:val="21"/>
        </w:rPr>
        <w:fldChar w:fldCharType="begin"/>
      </w:r>
      <w:r>
        <w:rPr>
          <w:rFonts w:ascii="宋体" w:hAnsi="宋体"/>
          <w:kern w:val="0"/>
          <w:szCs w:val="21"/>
        </w:rPr>
        <w:instrText xml:space="preserve"> AUTOTEXT  input295 \* MERGEFORMAT </w:instrText>
      </w:r>
      <w:r>
        <w:rPr>
          <w:rFonts w:ascii="宋体" w:hAnsi="宋体"/>
          <w:kern w:val="0"/>
          <w:szCs w:val="21"/>
        </w:rPr>
        <w:fldChar w:fldCharType="end"/>
      </w:r>
      <w:r>
        <w:rPr>
          <w:rFonts w:ascii="宋体" w:hAnsi="宋体" w:hint="eastAsia"/>
          <w:kern w:val="0"/>
          <w:szCs w:val="21"/>
        </w:rPr>
        <w:t>工程质量保险：</w:t>
      </w:r>
    </w:p>
    <w:p w:rsidR="00BC1C63" w:rsidRDefault="00DE1150">
      <w:pPr>
        <w:adjustRightInd w:val="0"/>
        <w:snapToGrid w:val="0"/>
        <w:spacing w:line="360" w:lineRule="auto"/>
        <w:ind w:firstLineChars="200" w:firstLine="420"/>
        <w:rPr>
          <w:rFonts w:ascii="宋体" w:hAnsi="宋体"/>
          <w:kern w:val="0"/>
          <w:szCs w:val="21"/>
          <w:u w:val="single"/>
        </w:rPr>
      </w:pP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input296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六、质量保证金的支付</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采用质量保证金方式时，</w:t>
      </w:r>
      <w:r>
        <w:rPr>
          <w:rFonts w:ascii="宋体" w:hAnsi="宋体" w:cs="宋体"/>
          <w:u w:val="single"/>
        </w:rPr>
        <w:t>发包人在工程竣工验收合格满</w:t>
      </w:r>
      <w:r>
        <w:rPr>
          <w:rFonts w:ascii="宋体" w:hAnsi="宋体" w:cs="宋体" w:hint="eastAsia"/>
          <w:u w:val="single"/>
        </w:rPr>
        <w:t>2</w:t>
      </w:r>
      <w:r>
        <w:rPr>
          <w:rFonts w:ascii="宋体" w:hAnsi="宋体" w:cs="宋体"/>
          <w:u w:val="single"/>
        </w:rPr>
        <w:t>年后，无保修质量问题，无息</w:t>
      </w:r>
      <w:r>
        <w:rPr>
          <w:rFonts w:ascii="宋体" w:hAnsi="宋体" w:cs="宋体" w:hint="eastAsia"/>
          <w:u w:val="single"/>
        </w:rPr>
        <w:t>支付</w:t>
      </w:r>
      <w:r>
        <w:rPr>
          <w:rFonts w:ascii="宋体" w:hAnsi="宋体" w:cs="宋体"/>
          <w:u w:val="single"/>
        </w:rPr>
        <w:t>承包人，但并不免除承包人在保修期内的保修责任。</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BC1C63" w:rsidRDefault="00DE1150">
      <w:pPr>
        <w:adjustRightInd w:val="0"/>
        <w:snapToGrid w:val="0"/>
        <w:spacing w:line="360" w:lineRule="auto"/>
        <w:ind w:firstLineChars="200" w:firstLine="560"/>
        <w:rPr>
          <w:rFonts w:ascii="宋体"/>
          <w:kern w:val="0"/>
          <w:sz w:val="28"/>
          <w:szCs w:val="28"/>
        </w:rPr>
      </w:pPr>
      <w:r>
        <w:rPr>
          <w:rFonts w:ascii="宋体" w:hint="eastAsia"/>
          <w:kern w:val="0"/>
          <w:sz w:val="28"/>
          <w:szCs w:val="28"/>
        </w:rPr>
        <w:t>七、其他</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发包人承包人约定的其他工程质量保修事项：</w:t>
      </w:r>
    </w:p>
    <w:p w:rsidR="00BC1C63" w:rsidRDefault="00DE1150">
      <w:pPr>
        <w:adjustRightInd w:val="0"/>
        <w:snapToGrid w:val="0"/>
        <w:spacing w:line="360" w:lineRule="auto"/>
        <w:ind w:firstLineChars="200" w:firstLine="420"/>
        <w:rPr>
          <w:rFonts w:ascii="宋体" w:hAnsi="宋体"/>
          <w:kern w:val="0"/>
          <w:szCs w:val="21"/>
          <w:u w:val="single"/>
        </w:rPr>
      </w:pPr>
      <w:r>
        <w:rPr>
          <w:rFonts w:ascii="宋体" w:hAnsi="宋体"/>
          <w:kern w:val="0"/>
          <w:szCs w:val="21"/>
          <w:u w:val="single"/>
        </w:rPr>
        <w:fldChar w:fldCharType="begin"/>
      </w:r>
      <w:r>
        <w:rPr>
          <w:rFonts w:ascii="宋体" w:hAnsi="宋体"/>
          <w:kern w:val="0"/>
          <w:szCs w:val="21"/>
          <w:u w:val="single"/>
        </w:rPr>
        <w:instrText xml:space="preserve"> AUTOTEXT  input297 \* MERGEFORMAT </w:instrText>
      </w:r>
      <w:r>
        <w:rPr>
          <w:rFonts w:ascii="宋体" w:hAnsi="宋体"/>
          <w:kern w:val="0"/>
          <w:szCs w:val="21"/>
          <w:u w:val="single"/>
        </w:rPr>
        <w:fldChar w:fldCharType="end"/>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本《工程质量保修书》作为施工合同附件由发包人承包人双方共同签署。</w:t>
      </w:r>
    </w:p>
    <w:p w:rsidR="00BC1C63" w:rsidRDefault="00BC1C63">
      <w:pPr>
        <w:adjustRightInd w:val="0"/>
        <w:snapToGrid w:val="0"/>
        <w:spacing w:line="360" w:lineRule="auto"/>
        <w:ind w:firstLineChars="200" w:firstLine="420"/>
        <w:rPr>
          <w:rFonts w:ascii="宋体" w:hAnsi="宋体"/>
          <w:kern w:val="0"/>
          <w:szCs w:val="21"/>
        </w:rPr>
      </w:pP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  包  人（公章）：                     承  包  人（公章）：</w:t>
      </w:r>
    </w:p>
    <w:p w:rsidR="00BC1C63" w:rsidRDefault="00DE1150">
      <w:pPr>
        <w:adjustRightInd w:val="0"/>
        <w:snapToGrid w:val="0"/>
        <w:spacing w:line="360" w:lineRule="auto"/>
        <w:ind w:firstLineChars="200" w:firstLine="420"/>
        <w:rPr>
          <w:rFonts w:ascii="宋体" w:hAnsi="宋体"/>
          <w:kern w:val="0"/>
          <w:szCs w:val="21"/>
        </w:rPr>
      </w:pPr>
      <w:r>
        <w:rPr>
          <w:rFonts w:ascii="宋体" w:hAnsi="宋体" w:hint="eastAsia"/>
          <w:kern w:val="0"/>
          <w:szCs w:val="21"/>
        </w:rPr>
        <w:t>法定代表人（</w:t>
      </w:r>
      <w:r>
        <w:rPr>
          <w:rFonts w:ascii="宋体" w:hAnsi="宋体" w:hint="eastAsia"/>
          <w:sz w:val="24"/>
        </w:rPr>
        <w:t>签章</w:t>
      </w:r>
      <w:r>
        <w:rPr>
          <w:rFonts w:ascii="宋体" w:hAnsi="宋体" w:hint="eastAsia"/>
          <w:kern w:val="0"/>
          <w:szCs w:val="21"/>
        </w:rPr>
        <w:t>）：                     法定代表人（</w:t>
      </w:r>
      <w:r>
        <w:rPr>
          <w:rFonts w:ascii="宋体" w:hAnsi="宋体" w:hint="eastAsia"/>
          <w:sz w:val="24"/>
        </w:rPr>
        <w:t>签章</w:t>
      </w:r>
      <w:r>
        <w:rPr>
          <w:rFonts w:ascii="宋体" w:hAnsi="宋体" w:hint="eastAsia"/>
          <w:kern w:val="0"/>
          <w:szCs w:val="21"/>
        </w:rPr>
        <w:t>）：</w:t>
      </w:r>
    </w:p>
    <w:p w:rsidR="00BC1C63" w:rsidRDefault="00BC1C63">
      <w:pPr>
        <w:widowControl/>
        <w:jc w:val="left"/>
        <w:rPr>
          <w:rFonts w:ascii="宋体" w:hAnsi="宋体"/>
          <w:kern w:val="0"/>
          <w:szCs w:val="21"/>
        </w:rPr>
      </w:pPr>
    </w:p>
    <w:sectPr w:rsidR="00BC1C63" w:rsidSect="00935828">
      <w:footerReference w:type="even" r:id="rId9"/>
      <w:footerReference w:type="default" r:id="rId10"/>
      <w:pgSz w:w="11906" w:h="16838"/>
      <w:pgMar w:top="1418" w:right="1418" w:bottom="1247" w:left="1418"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324" w:rsidRDefault="00CF5324" w:rsidP="005C7E4B">
      <w:r>
        <w:separator/>
      </w:r>
    </w:p>
  </w:endnote>
  <w:endnote w:type="continuationSeparator" w:id="0">
    <w:p w:rsidR="00CF5324" w:rsidRDefault="00CF5324" w:rsidP="005C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E4B" w:rsidRPr="00935828" w:rsidRDefault="005C7E4B" w:rsidP="00935828">
    <w:pPr>
      <w:pStyle w:val="a7"/>
      <w:ind w:firstLineChars="125" w:firstLine="350"/>
      <w:rPr>
        <w:rFonts w:ascii="宋体" w:eastAsia="宋体" w:hAnsi="宋体"/>
        <w:sz w:val="28"/>
        <w:szCs w:val="28"/>
      </w:rPr>
    </w:pPr>
    <w:r w:rsidRPr="00935828">
      <w:rPr>
        <w:rFonts w:ascii="宋体" w:eastAsia="宋体" w:hAnsi="宋体" w:hint="eastAsia"/>
        <w:sz w:val="28"/>
        <w:szCs w:val="28"/>
      </w:rPr>
      <w:t>—</w:t>
    </w:r>
    <w:sdt>
      <w:sdtPr>
        <w:rPr>
          <w:rFonts w:ascii="宋体" w:eastAsia="宋体" w:hAnsi="宋体"/>
          <w:sz w:val="28"/>
          <w:szCs w:val="28"/>
        </w:rPr>
        <w:id w:val="392158649"/>
        <w:docPartObj>
          <w:docPartGallery w:val="Page Numbers (Bottom of Page)"/>
          <w:docPartUnique/>
        </w:docPartObj>
      </w:sdtPr>
      <w:sdtEndPr/>
      <w:sdtContent>
        <w:r w:rsidRPr="00935828">
          <w:rPr>
            <w:rFonts w:ascii="宋体" w:eastAsia="宋体" w:hAnsi="宋体"/>
            <w:sz w:val="28"/>
            <w:szCs w:val="28"/>
          </w:rPr>
          <w:t xml:space="preserve"> </w:t>
        </w:r>
        <w:r w:rsidRPr="00935828">
          <w:rPr>
            <w:rFonts w:ascii="宋体" w:eastAsia="宋体" w:hAnsi="宋体"/>
            <w:sz w:val="28"/>
            <w:szCs w:val="28"/>
          </w:rPr>
          <w:fldChar w:fldCharType="begin"/>
        </w:r>
        <w:r w:rsidRPr="00935828">
          <w:rPr>
            <w:rFonts w:ascii="宋体" w:eastAsia="宋体" w:hAnsi="宋体"/>
            <w:sz w:val="28"/>
            <w:szCs w:val="28"/>
          </w:rPr>
          <w:instrText>PAGE   \* MERGEFORMAT</w:instrText>
        </w:r>
        <w:r w:rsidRPr="00935828">
          <w:rPr>
            <w:rFonts w:ascii="宋体" w:eastAsia="宋体" w:hAnsi="宋体"/>
            <w:sz w:val="28"/>
            <w:szCs w:val="28"/>
          </w:rPr>
          <w:fldChar w:fldCharType="separate"/>
        </w:r>
        <w:r w:rsidRPr="00935828">
          <w:rPr>
            <w:rFonts w:ascii="宋体" w:eastAsia="宋体" w:hAnsi="宋体"/>
            <w:sz w:val="28"/>
            <w:szCs w:val="28"/>
          </w:rPr>
          <w:t>2</w:t>
        </w:r>
        <w:r w:rsidRPr="00935828">
          <w:rPr>
            <w:rFonts w:ascii="宋体" w:eastAsia="宋体" w:hAnsi="宋体"/>
            <w:sz w:val="28"/>
            <w:szCs w:val="28"/>
          </w:rPr>
          <w:fldChar w:fldCharType="end"/>
        </w:r>
        <w:r w:rsidRPr="00935828">
          <w:rPr>
            <w:rFonts w:ascii="宋体" w:eastAsia="宋体" w:hAnsi="宋体"/>
            <w:sz w:val="28"/>
            <w:szCs w:val="28"/>
          </w:rPr>
          <w:t xml:space="preserve"> </w:t>
        </w:r>
      </w:sdtContent>
    </w:sdt>
    <w:r w:rsidRPr="00935828">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1362160360"/>
      <w:docPartObj>
        <w:docPartGallery w:val="Page Numbers (Bottom of Page)"/>
        <w:docPartUnique/>
      </w:docPartObj>
    </w:sdtPr>
    <w:sdtEndPr/>
    <w:sdtContent>
      <w:p w:rsidR="005C7E4B" w:rsidRPr="00935828" w:rsidRDefault="005C7E4B" w:rsidP="00935828">
        <w:pPr>
          <w:pStyle w:val="a7"/>
          <w:ind w:rightChars="201" w:right="422"/>
          <w:jc w:val="right"/>
          <w:rPr>
            <w:rFonts w:ascii="宋体" w:eastAsia="宋体" w:hAnsi="宋体"/>
            <w:sz w:val="28"/>
            <w:szCs w:val="28"/>
          </w:rPr>
        </w:pPr>
        <w:r w:rsidRPr="00935828">
          <w:rPr>
            <w:rFonts w:ascii="宋体" w:eastAsia="宋体" w:hAnsi="宋体" w:hint="eastAsia"/>
            <w:sz w:val="28"/>
            <w:szCs w:val="28"/>
          </w:rPr>
          <w:t>—</w:t>
        </w:r>
        <w:r w:rsidRPr="00935828">
          <w:rPr>
            <w:rFonts w:ascii="宋体" w:eastAsia="宋体" w:hAnsi="宋体"/>
            <w:sz w:val="28"/>
            <w:szCs w:val="28"/>
          </w:rPr>
          <w:t xml:space="preserve"> </w:t>
        </w:r>
        <w:r w:rsidRPr="00935828">
          <w:rPr>
            <w:rFonts w:ascii="宋体" w:eastAsia="宋体" w:hAnsi="宋体"/>
            <w:sz w:val="28"/>
            <w:szCs w:val="28"/>
          </w:rPr>
          <w:fldChar w:fldCharType="begin"/>
        </w:r>
        <w:r w:rsidRPr="00935828">
          <w:rPr>
            <w:rFonts w:ascii="宋体" w:eastAsia="宋体" w:hAnsi="宋体"/>
            <w:sz w:val="28"/>
            <w:szCs w:val="28"/>
          </w:rPr>
          <w:instrText>PAGE   \* MERGEFORMAT</w:instrText>
        </w:r>
        <w:r w:rsidRPr="00935828">
          <w:rPr>
            <w:rFonts w:ascii="宋体" w:eastAsia="宋体" w:hAnsi="宋体"/>
            <w:sz w:val="28"/>
            <w:szCs w:val="28"/>
          </w:rPr>
          <w:fldChar w:fldCharType="separate"/>
        </w:r>
        <w:r w:rsidRPr="00935828">
          <w:rPr>
            <w:rFonts w:ascii="宋体" w:eastAsia="宋体" w:hAnsi="宋体"/>
            <w:sz w:val="28"/>
            <w:szCs w:val="28"/>
          </w:rPr>
          <w:t>1</w:t>
        </w:r>
        <w:r w:rsidRPr="00935828">
          <w:rPr>
            <w:rFonts w:ascii="宋体" w:eastAsia="宋体" w:hAnsi="宋体"/>
            <w:sz w:val="28"/>
            <w:szCs w:val="28"/>
          </w:rPr>
          <w:fldChar w:fldCharType="end"/>
        </w:r>
        <w:r w:rsidRPr="00935828">
          <w:rPr>
            <w:rFonts w:ascii="宋体" w:eastAsia="宋体" w:hAnsi="宋体"/>
            <w:sz w:val="28"/>
            <w:szCs w:val="28"/>
          </w:rPr>
          <w:t xml:space="preserve"> </w:t>
        </w:r>
        <w:r w:rsidRPr="00935828">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324" w:rsidRDefault="00CF5324" w:rsidP="005C7E4B">
      <w:r>
        <w:separator/>
      </w:r>
    </w:p>
  </w:footnote>
  <w:footnote w:type="continuationSeparator" w:id="0">
    <w:p w:rsidR="00CF5324" w:rsidRDefault="00CF5324" w:rsidP="005C7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F8D"/>
    <w:multiLevelType w:val="multilevel"/>
    <w:tmpl w:val="04571F8D"/>
    <w:lvl w:ilvl="0">
      <w:start w:val="1"/>
      <w:numFmt w:val="japaneseCounting"/>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E333A7"/>
    <w:multiLevelType w:val="multilevel"/>
    <w:tmpl w:val="07E333A7"/>
    <w:lvl w:ilvl="0">
      <w:start w:val="1"/>
      <w:numFmt w:val="decimal"/>
      <w:suff w:val="nothing"/>
      <w:lvlText w:val="%1、"/>
      <w:lvlJc w:val="left"/>
      <w:pPr>
        <w:ind w:left="956" w:firstLine="30"/>
      </w:pPr>
      <w:rPr>
        <w:rFonts w:hint="default"/>
      </w:rPr>
    </w:lvl>
    <w:lvl w:ilvl="1">
      <w:start w:val="1"/>
      <w:numFmt w:val="lowerLetter"/>
      <w:lvlText w:val="%2)"/>
      <w:lvlJc w:val="left"/>
      <w:pPr>
        <w:ind w:left="1314" w:hanging="420"/>
      </w:pPr>
      <w:rPr>
        <w:rFonts w:hint="eastAsia"/>
      </w:rPr>
    </w:lvl>
    <w:lvl w:ilvl="2">
      <w:start w:val="1"/>
      <w:numFmt w:val="lowerRoman"/>
      <w:lvlText w:val="%3."/>
      <w:lvlJc w:val="right"/>
      <w:pPr>
        <w:ind w:left="1734" w:hanging="420"/>
      </w:pPr>
      <w:rPr>
        <w:rFonts w:hint="eastAsia"/>
      </w:rPr>
    </w:lvl>
    <w:lvl w:ilvl="3">
      <w:start w:val="1"/>
      <w:numFmt w:val="decimal"/>
      <w:lvlText w:val="%4."/>
      <w:lvlJc w:val="left"/>
      <w:pPr>
        <w:ind w:left="2154" w:hanging="420"/>
      </w:pPr>
      <w:rPr>
        <w:rFonts w:hint="eastAsia"/>
      </w:rPr>
    </w:lvl>
    <w:lvl w:ilvl="4">
      <w:start w:val="1"/>
      <w:numFmt w:val="lowerLetter"/>
      <w:lvlText w:val="%5)"/>
      <w:lvlJc w:val="left"/>
      <w:pPr>
        <w:ind w:left="2574" w:hanging="420"/>
      </w:pPr>
      <w:rPr>
        <w:rFonts w:hint="eastAsia"/>
      </w:rPr>
    </w:lvl>
    <w:lvl w:ilvl="5">
      <w:start w:val="1"/>
      <w:numFmt w:val="lowerRoman"/>
      <w:lvlText w:val="%6."/>
      <w:lvlJc w:val="right"/>
      <w:pPr>
        <w:ind w:left="2994" w:hanging="420"/>
      </w:pPr>
      <w:rPr>
        <w:rFonts w:hint="eastAsia"/>
      </w:rPr>
    </w:lvl>
    <w:lvl w:ilvl="6">
      <w:start w:val="1"/>
      <w:numFmt w:val="decimal"/>
      <w:lvlText w:val="%7."/>
      <w:lvlJc w:val="left"/>
      <w:pPr>
        <w:ind w:left="3414" w:hanging="420"/>
      </w:pPr>
      <w:rPr>
        <w:rFonts w:hint="eastAsia"/>
      </w:rPr>
    </w:lvl>
    <w:lvl w:ilvl="7">
      <w:start w:val="1"/>
      <w:numFmt w:val="lowerLetter"/>
      <w:lvlText w:val="%8)"/>
      <w:lvlJc w:val="left"/>
      <w:pPr>
        <w:ind w:left="3834" w:hanging="420"/>
      </w:pPr>
      <w:rPr>
        <w:rFonts w:hint="eastAsia"/>
      </w:rPr>
    </w:lvl>
    <w:lvl w:ilvl="8">
      <w:start w:val="1"/>
      <w:numFmt w:val="lowerRoman"/>
      <w:lvlText w:val="%9."/>
      <w:lvlJc w:val="right"/>
      <w:pPr>
        <w:ind w:left="4254" w:hanging="420"/>
      </w:pPr>
      <w:rPr>
        <w:rFonts w:hint="eastAsia"/>
      </w:rPr>
    </w:lvl>
  </w:abstractNum>
  <w:abstractNum w:abstractNumId="2" w15:restartNumberingAfterBreak="0">
    <w:nsid w:val="0D6D47E9"/>
    <w:multiLevelType w:val="multilevel"/>
    <w:tmpl w:val="0D6D47E9"/>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258A4BDD"/>
    <w:multiLevelType w:val="multilevel"/>
    <w:tmpl w:val="258A4BDD"/>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4C7C73E6"/>
    <w:multiLevelType w:val="multilevel"/>
    <w:tmpl w:val="4C7C73E6"/>
    <w:lvl w:ilvl="0">
      <w:start w:val="1"/>
      <w:numFmt w:val="decimal"/>
      <w:lvlText w:val="（%1）"/>
      <w:lvlJc w:val="left"/>
      <w:pPr>
        <w:ind w:left="1425" w:hanging="7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4D8B2353"/>
    <w:multiLevelType w:val="multilevel"/>
    <w:tmpl w:val="4D8B2353"/>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15:restartNumberingAfterBreak="0">
    <w:nsid w:val="517C3D61"/>
    <w:multiLevelType w:val="multilevel"/>
    <w:tmpl w:val="517C3D61"/>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54EF0E48"/>
    <w:multiLevelType w:val="multilevel"/>
    <w:tmpl w:val="54EF0E48"/>
    <w:lvl w:ilvl="0">
      <w:start w:val="1"/>
      <w:numFmt w:val="decimal"/>
      <w:lvlText w:val="（%1）"/>
      <w:lvlJc w:val="left"/>
      <w:pPr>
        <w:ind w:left="1697"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15:restartNumberingAfterBreak="0">
    <w:nsid w:val="5A0FE114"/>
    <w:multiLevelType w:val="singleLevel"/>
    <w:tmpl w:val="5A0FE114"/>
    <w:lvl w:ilvl="0">
      <w:start w:val="1"/>
      <w:numFmt w:val="decimal"/>
      <w:suff w:val="nothing"/>
      <w:lvlText w:val="（%1）"/>
      <w:lvlJc w:val="left"/>
    </w:lvl>
  </w:abstractNum>
  <w:abstractNum w:abstractNumId="9" w15:restartNumberingAfterBreak="0">
    <w:nsid w:val="6D0B1ACD"/>
    <w:multiLevelType w:val="multilevel"/>
    <w:tmpl w:val="6D0B1AC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EFC0902"/>
    <w:multiLevelType w:val="multilevel"/>
    <w:tmpl w:val="6EFC0902"/>
    <w:lvl w:ilvl="0">
      <w:start w:val="1"/>
      <w:numFmt w:val="decimal"/>
      <w:lvlText w:val="%1、"/>
      <w:lvlJc w:val="left"/>
      <w:pPr>
        <w:ind w:left="786"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4"/>
  </w:num>
  <w:num w:numId="3">
    <w:abstractNumId w:val="9"/>
  </w:num>
  <w:num w:numId="4">
    <w:abstractNumId w:val="10"/>
  </w:num>
  <w:num w:numId="5">
    <w:abstractNumId w:val="0"/>
  </w:num>
  <w:num w:numId="6">
    <w:abstractNumId w:val="5"/>
  </w:num>
  <w:num w:numId="7">
    <w:abstractNumId w:val="1"/>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GWebUrl" w:val="http://oa.tellus.cn:88/sys/attachment/sys_att_main/jg_service.jsp"/>
  </w:docVars>
  <w:rsids>
    <w:rsidRoot w:val="00AE4F4A"/>
    <w:rsid w:val="000007BE"/>
    <w:rsid w:val="00001B6C"/>
    <w:rsid w:val="00002F6D"/>
    <w:rsid w:val="000031D9"/>
    <w:rsid w:val="00007140"/>
    <w:rsid w:val="00007A22"/>
    <w:rsid w:val="00011A77"/>
    <w:rsid w:val="000126C1"/>
    <w:rsid w:val="00021780"/>
    <w:rsid w:val="00025FC0"/>
    <w:rsid w:val="00026C10"/>
    <w:rsid w:val="0003106E"/>
    <w:rsid w:val="00033CCA"/>
    <w:rsid w:val="00034E96"/>
    <w:rsid w:val="00035CC7"/>
    <w:rsid w:val="00041443"/>
    <w:rsid w:val="00046AD5"/>
    <w:rsid w:val="00050ADA"/>
    <w:rsid w:val="0005186C"/>
    <w:rsid w:val="00053BB1"/>
    <w:rsid w:val="00062EED"/>
    <w:rsid w:val="00064725"/>
    <w:rsid w:val="00071880"/>
    <w:rsid w:val="00071F7A"/>
    <w:rsid w:val="0007673C"/>
    <w:rsid w:val="00081B6D"/>
    <w:rsid w:val="000A4666"/>
    <w:rsid w:val="000A712E"/>
    <w:rsid w:val="000B20FA"/>
    <w:rsid w:val="000B446B"/>
    <w:rsid w:val="000B71EC"/>
    <w:rsid w:val="000C296D"/>
    <w:rsid w:val="000C3A2A"/>
    <w:rsid w:val="000C6A7B"/>
    <w:rsid w:val="000C7079"/>
    <w:rsid w:val="000C79FD"/>
    <w:rsid w:val="000D25CE"/>
    <w:rsid w:val="000D52D7"/>
    <w:rsid w:val="000D5347"/>
    <w:rsid w:val="000D74AE"/>
    <w:rsid w:val="000E51D4"/>
    <w:rsid w:val="000F031F"/>
    <w:rsid w:val="000F334A"/>
    <w:rsid w:val="000F53B1"/>
    <w:rsid w:val="00103C3A"/>
    <w:rsid w:val="0011068C"/>
    <w:rsid w:val="00111288"/>
    <w:rsid w:val="001114E8"/>
    <w:rsid w:val="00111623"/>
    <w:rsid w:val="0011249A"/>
    <w:rsid w:val="00115213"/>
    <w:rsid w:val="00122295"/>
    <w:rsid w:val="001242CF"/>
    <w:rsid w:val="001257ED"/>
    <w:rsid w:val="001346C3"/>
    <w:rsid w:val="001357A7"/>
    <w:rsid w:val="001366A5"/>
    <w:rsid w:val="00141D9F"/>
    <w:rsid w:val="00142604"/>
    <w:rsid w:val="00150E29"/>
    <w:rsid w:val="00156B81"/>
    <w:rsid w:val="001619B5"/>
    <w:rsid w:val="00165FE0"/>
    <w:rsid w:val="00167641"/>
    <w:rsid w:val="00172C22"/>
    <w:rsid w:val="00173156"/>
    <w:rsid w:val="00175C82"/>
    <w:rsid w:val="00176BCF"/>
    <w:rsid w:val="00180123"/>
    <w:rsid w:val="00182D26"/>
    <w:rsid w:val="001845A5"/>
    <w:rsid w:val="00194C72"/>
    <w:rsid w:val="001B071B"/>
    <w:rsid w:val="001B38C1"/>
    <w:rsid w:val="001B6DAD"/>
    <w:rsid w:val="001B7F87"/>
    <w:rsid w:val="001C0F9D"/>
    <w:rsid w:val="001C4DD5"/>
    <w:rsid w:val="001D3223"/>
    <w:rsid w:val="001E0515"/>
    <w:rsid w:val="001F019D"/>
    <w:rsid w:val="001F2AFE"/>
    <w:rsid w:val="001F40C0"/>
    <w:rsid w:val="002012E9"/>
    <w:rsid w:val="00204241"/>
    <w:rsid w:val="0020442D"/>
    <w:rsid w:val="00204A82"/>
    <w:rsid w:val="00205FAC"/>
    <w:rsid w:val="00215893"/>
    <w:rsid w:val="00216AA3"/>
    <w:rsid w:val="002175BB"/>
    <w:rsid w:val="0022055F"/>
    <w:rsid w:val="00230086"/>
    <w:rsid w:val="00230475"/>
    <w:rsid w:val="00230A43"/>
    <w:rsid w:val="002310ED"/>
    <w:rsid w:val="0023405C"/>
    <w:rsid w:val="002415E5"/>
    <w:rsid w:val="002416CF"/>
    <w:rsid w:val="00246C17"/>
    <w:rsid w:val="00251D2A"/>
    <w:rsid w:val="0025443B"/>
    <w:rsid w:val="002550BD"/>
    <w:rsid w:val="00255571"/>
    <w:rsid w:val="002576FA"/>
    <w:rsid w:val="00257AEB"/>
    <w:rsid w:val="002620A4"/>
    <w:rsid w:val="00265A3A"/>
    <w:rsid w:val="00266A24"/>
    <w:rsid w:val="002720A0"/>
    <w:rsid w:val="0027332F"/>
    <w:rsid w:val="00273A19"/>
    <w:rsid w:val="00276C12"/>
    <w:rsid w:val="00277944"/>
    <w:rsid w:val="00280404"/>
    <w:rsid w:val="002808EC"/>
    <w:rsid w:val="00281466"/>
    <w:rsid w:val="00281841"/>
    <w:rsid w:val="0028559C"/>
    <w:rsid w:val="00285970"/>
    <w:rsid w:val="00286891"/>
    <w:rsid w:val="002919DE"/>
    <w:rsid w:val="00292582"/>
    <w:rsid w:val="0029687E"/>
    <w:rsid w:val="002A051F"/>
    <w:rsid w:val="002A3F26"/>
    <w:rsid w:val="002A5E27"/>
    <w:rsid w:val="002A672E"/>
    <w:rsid w:val="002B338A"/>
    <w:rsid w:val="002B4CDE"/>
    <w:rsid w:val="002B5934"/>
    <w:rsid w:val="002C0B37"/>
    <w:rsid w:val="002C20D6"/>
    <w:rsid w:val="002D1C0B"/>
    <w:rsid w:val="002D27C5"/>
    <w:rsid w:val="002D4D26"/>
    <w:rsid w:val="002D5364"/>
    <w:rsid w:val="002E13FD"/>
    <w:rsid w:val="002E3E5D"/>
    <w:rsid w:val="002E7811"/>
    <w:rsid w:val="002E7C53"/>
    <w:rsid w:val="002F2F9B"/>
    <w:rsid w:val="002F4F66"/>
    <w:rsid w:val="002F62B9"/>
    <w:rsid w:val="002F7FC8"/>
    <w:rsid w:val="00300375"/>
    <w:rsid w:val="00300444"/>
    <w:rsid w:val="0030316A"/>
    <w:rsid w:val="00305C20"/>
    <w:rsid w:val="00312ACB"/>
    <w:rsid w:val="00314948"/>
    <w:rsid w:val="003208E6"/>
    <w:rsid w:val="003228A5"/>
    <w:rsid w:val="00324DA7"/>
    <w:rsid w:val="00324EEB"/>
    <w:rsid w:val="00331F4C"/>
    <w:rsid w:val="00332F2E"/>
    <w:rsid w:val="00333DE0"/>
    <w:rsid w:val="003346F8"/>
    <w:rsid w:val="00334B58"/>
    <w:rsid w:val="00342C52"/>
    <w:rsid w:val="003437DC"/>
    <w:rsid w:val="00345CCA"/>
    <w:rsid w:val="00351EB4"/>
    <w:rsid w:val="0035358C"/>
    <w:rsid w:val="00362737"/>
    <w:rsid w:val="00363244"/>
    <w:rsid w:val="00364099"/>
    <w:rsid w:val="00364CC4"/>
    <w:rsid w:val="00374716"/>
    <w:rsid w:val="00380B3E"/>
    <w:rsid w:val="003A328A"/>
    <w:rsid w:val="003A3427"/>
    <w:rsid w:val="003B0485"/>
    <w:rsid w:val="003B3E2E"/>
    <w:rsid w:val="003C0D6F"/>
    <w:rsid w:val="003C1C5D"/>
    <w:rsid w:val="003C3C5A"/>
    <w:rsid w:val="003D12C9"/>
    <w:rsid w:val="003D6DE6"/>
    <w:rsid w:val="003F3FD7"/>
    <w:rsid w:val="00402204"/>
    <w:rsid w:val="004032AE"/>
    <w:rsid w:val="00407AE3"/>
    <w:rsid w:val="004136FB"/>
    <w:rsid w:val="00414909"/>
    <w:rsid w:val="00416ED4"/>
    <w:rsid w:val="0041748F"/>
    <w:rsid w:val="00425F74"/>
    <w:rsid w:val="004307C8"/>
    <w:rsid w:val="004340E7"/>
    <w:rsid w:val="00434DDE"/>
    <w:rsid w:val="004364C0"/>
    <w:rsid w:val="00446782"/>
    <w:rsid w:val="004533E9"/>
    <w:rsid w:val="00454CAD"/>
    <w:rsid w:val="00466C6F"/>
    <w:rsid w:val="004707DE"/>
    <w:rsid w:val="00471117"/>
    <w:rsid w:val="00471D59"/>
    <w:rsid w:val="00472E31"/>
    <w:rsid w:val="0047473F"/>
    <w:rsid w:val="00474AAE"/>
    <w:rsid w:val="00475729"/>
    <w:rsid w:val="00494392"/>
    <w:rsid w:val="00495110"/>
    <w:rsid w:val="00495F8A"/>
    <w:rsid w:val="004A1D77"/>
    <w:rsid w:val="004A4567"/>
    <w:rsid w:val="004A6AA0"/>
    <w:rsid w:val="004B37D8"/>
    <w:rsid w:val="004B7B7B"/>
    <w:rsid w:val="004C1E22"/>
    <w:rsid w:val="004C6627"/>
    <w:rsid w:val="004D219A"/>
    <w:rsid w:val="004D6FFD"/>
    <w:rsid w:val="004F1B94"/>
    <w:rsid w:val="004F4244"/>
    <w:rsid w:val="004F4359"/>
    <w:rsid w:val="004F4811"/>
    <w:rsid w:val="0050011F"/>
    <w:rsid w:val="005017BA"/>
    <w:rsid w:val="00510608"/>
    <w:rsid w:val="00512843"/>
    <w:rsid w:val="00516B54"/>
    <w:rsid w:val="00517A06"/>
    <w:rsid w:val="00521E09"/>
    <w:rsid w:val="005238A6"/>
    <w:rsid w:val="00541AB9"/>
    <w:rsid w:val="005511B6"/>
    <w:rsid w:val="005513EE"/>
    <w:rsid w:val="005518E9"/>
    <w:rsid w:val="00556452"/>
    <w:rsid w:val="00556A8A"/>
    <w:rsid w:val="00557350"/>
    <w:rsid w:val="005608D5"/>
    <w:rsid w:val="00564F20"/>
    <w:rsid w:val="005664EC"/>
    <w:rsid w:val="00570006"/>
    <w:rsid w:val="00571B0F"/>
    <w:rsid w:val="00596DE1"/>
    <w:rsid w:val="005A1F32"/>
    <w:rsid w:val="005A2DA6"/>
    <w:rsid w:val="005A3C65"/>
    <w:rsid w:val="005A3DFF"/>
    <w:rsid w:val="005A7C8B"/>
    <w:rsid w:val="005A7E78"/>
    <w:rsid w:val="005B0E40"/>
    <w:rsid w:val="005B13FC"/>
    <w:rsid w:val="005B445E"/>
    <w:rsid w:val="005B4F04"/>
    <w:rsid w:val="005B60DF"/>
    <w:rsid w:val="005C1C0D"/>
    <w:rsid w:val="005C3FB9"/>
    <w:rsid w:val="005C53DF"/>
    <w:rsid w:val="005C775D"/>
    <w:rsid w:val="005C7E4B"/>
    <w:rsid w:val="005D053C"/>
    <w:rsid w:val="005D54CA"/>
    <w:rsid w:val="005D7121"/>
    <w:rsid w:val="005D7FB6"/>
    <w:rsid w:val="005E1952"/>
    <w:rsid w:val="005E362E"/>
    <w:rsid w:val="005E3FF6"/>
    <w:rsid w:val="005E4DF8"/>
    <w:rsid w:val="005E598D"/>
    <w:rsid w:val="005F1445"/>
    <w:rsid w:val="005F3CC8"/>
    <w:rsid w:val="0060566B"/>
    <w:rsid w:val="006073FE"/>
    <w:rsid w:val="00611560"/>
    <w:rsid w:val="00612B58"/>
    <w:rsid w:val="00622227"/>
    <w:rsid w:val="00624689"/>
    <w:rsid w:val="00630B5F"/>
    <w:rsid w:val="006371B5"/>
    <w:rsid w:val="006447B2"/>
    <w:rsid w:val="00650CC8"/>
    <w:rsid w:val="00651E5D"/>
    <w:rsid w:val="00653291"/>
    <w:rsid w:val="00662C5E"/>
    <w:rsid w:val="00665BBB"/>
    <w:rsid w:val="006664C4"/>
    <w:rsid w:val="00667B3C"/>
    <w:rsid w:val="006838E6"/>
    <w:rsid w:val="006862E5"/>
    <w:rsid w:val="0068705D"/>
    <w:rsid w:val="006917E4"/>
    <w:rsid w:val="006A0305"/>
    <w:rsid w:val="006A33F5"/>
    <w:rsid w:val="006A3FEE"/>
    <w:rsid w:val="006A7634"/>
    <w:rsid w:val="006B084B"/>
    <w:rsid w:val="006B4FBB"/>
    <w:rsid w:val="006B58D6"/>
    <w:rsid w:val="006C75FD"/>
    <w:rsid w:val="006D4571"/>
    <w:rsid w:val="006F1A0D"/>
    <w:rsid w:val="00700C0D"/>
    <w:rsid w:val="00700F82"/>
    <w:rsid w:val="00703720"/>
    <w:rsid w:val="0070702E"/>
    <w:rsid w:val="0071533F"/>
    <w:rsid w:val="00723559"/>
    <w:rsid w:val="00727E78"/>
    <w:rsid w:val="00733D5B"/>
    <w:rsid w:val="00736643"/>
    <w:rsid w:val="007405F2"/>
    <w:rsid w:val="00742C15"/>
    <w:rsid w:val="00743C90"/>
    <w:rsid w:val="00754687"/>
    <w:rsid w:val="0076101A"/>
    <w:rsid w:val="00770237"/>
    <w:rsid w:val="00773438"/>
    <w:rsid w:val="0077351D"/>
    <w:rsid w:val="0078173E"/>
    <w:rsid w:val="00782637"/>
    <w:rsid w:val="00787B42"/>
    <w:rsid w:val="00790AE7"/>
    <w:rsid w:val="00795E2E"/>
    <w:rsid w:val="00796021"/>
    <w:rsid w:val="007A0AE3"/>
    <w:rsid w:val="007A665A"/>
    <w:rsid w:val="007A6C85"/>
    <w:rsid w:val="007B0521"/>
    <w:rsid w:val="007B5A7F"/>
    <w:rsid w:val="007C43F1"/>
    <w:rsid w:val="007C4BB6"/>
    <w:rsid w:val="007C50C3"/>
    <w:rsid w:val="007D5BED"/>
    <w:rsid w:val="007E724D"/>
    <w:rsid w:val="007F6B39"/>
    <w:rsid w:val="00800CF2"/>
    <w:rsid w:val="00810279"/>
    <w:rsid w:val="00812C4B"/>
    <w:rsid w:val="00814495"/>
    <w:rsid w:val="00821F16"/>
    <w:rsid w:val="00825372"/>
    <w:rsid w:val="00825FA0"/>
    <w:rsid w:val="00851C7E"/>
    <w:rsid w:val="008532CA"/>
    <w:rsid w:val="00857477"/>
    <w:rsid w:val="00857852"/>
    <w:rsid w:val="008615DA"/>
    <w:rsid w:val="00861B38"/>
    <w:rsid w:val="008621A2"/>
    <w:rsid w:val="00863972"/>
    <w:rsid w:val="00865280"/>
    <w:rsid w:val="00870C35"/>
    <w:rsid w:val="008732C7"/>
    <w:rsid w:val="00876525"/>
    <w:rsid w:val="0089249B"/>
    <w:rsid w:val="00895301"/>
    <w:rsid w:val="00896C2A"/>
    <w:rsid w:val="008A002E"/>
    <w:rsid w:val="008A4531"/>
    <w:rsid w:val="008B0CB9"/>
    <w:rsid w:val="008B22A6"/>
    <w:rsid w:val="008B3B98"/>
    <w:rsid w:val="008B5CBB"/>
    <w:rsid w:val="008B7B87"/>
    <w:rsid w:val="008C450E"/>
    <w:rsid w:val="008C46C3"/>
    <w:rsid w:val="008C557F"/>
    <w:rsid w:val="008C5F7B"/>
    <w:rsid w:val="008D0107"/>
    <w:rsid w:val="008D014F"/>
    <w:rsid w:val="008E03C4"/>
    <w:rsid w:val="008E41C9"/>
    <w:rsid w:val="008E72A6"/>
    <w:rsid w:val="008F5BBB"/>
    <w:rsid w:val="00902EA0"/>
    <w:rsid w:val="0091265F"/>
    <w:rsid w:val="009161A1"/>
    <w:rsid w:val="00923581"/>
    <w:rsid w:val="00926962"/>
    <w:rsid w:val="0093336D"/>
    <w:rsid w:val="00935828"/>
    <w:rsid w:val="009360B9"/>
    <w:rsid w:val="009369B7"/>
    <w:rsid w:val="00941795"/>
    <w:rsid w:val="00943DF1"/>
    <w:rsid w:val="0094460D"/>
    <w:rsid w:val="00946284"/>
    <w:rsid w:val="009478AA"/>
    <w:rsid w:val="0095683A"/>
    <w:rsid w:val="00960B1E"/>
    <w:rsid w:val="0096148F"/>
    <w:rsid w:val="00962869"/>
    <w:rsid w:val="0097267B"/>
    <w:rsid w:val="009810B0"/>
    <w:rsid w:val="0098454C"/>
    <w:rsid w:val="00985A9C"/>
    <w:rsid w:val="00993C42"/>
    <w:rsid w:val="009A11D9"/>
    <w:rsid w:val="009A194A"/>
    <w:rsid w:val="009A6510"/>
    <w:rsid w:val="009B1555"/>
    <w:rsid w:val="009B4C5C"/>
    <w:rsid w:val="009C2DC6"/>
    <w:rsid w:val="009D1773"/>
    <w:rsid w:val="009D733B"/>
    <w:rsid w:val="009D7EF9"/>
    <w:rsid w:val="009F06C9"/>
    <w:rsid w:val="009F42AF"/>
    <w:rsid w:val="009F465C"/>
    <w:rsid w:val="00A03B2F"/>
    <w:rsid w:val="00A03BF0"/>
    <w:rsid w:val="00A14AF7"/>
    <w:rsid w:val="00A14C08"/>
    <w:rsid w:val="00A1568D"/>
    <w:rsid w:val="00A1588C"/>
    <w:rsid w:val="00A16263"/>
    <w:rsid w:val="00A34284"/>
    <w:rsid w:val="00A37219"/>
    <w:rsid w:val="00A37702"/>
    <w:rsid w:val="00A559D7"/>
    <w:rsid w:val="00A55CB1"/>
    <w:rsid w:val="00A6704C"/>
    <w:rsid w:val="00A71139"/>
    <w:rsid w:val="00A71362"/>
    <w:rsid w:val="00A760D6"/>
    <w:rsid w:val="00A80AB0"/>
    <w:rsid w:val="00A907F9"/>
    <w:rsid w:val="00A940BA"/>
    <w:rsid w:val="00A9745B"/>
    <w:rsid w:val="00A97C46"/>
    <w:rsid w:val="00AA3016"/>
    <w:rsid w:val="00AA55E8"/>
    <w:rsid w:val="00AB1AB5"/>
    <w:rsid w:val="00AB3B03"/>
    <w:rsid w:val="00AC073F"/>
    <w:rsid w:val="00AD3AE6"/>
    <w:rsid w:val="00AD42EF"/>
    <w:rsid w:val="00AD4E82"/>
    <w:rsid w:val="00AE1A8D"/>
    <w:rsid w:val="00AE4F4A"/>
    <w:rsid w:val="00AE75C9"/>
    <w:rsid w:val="00AF4356"/>
    <w:rsid w:val="00AF74DB"/>
    <w:rsid w:val="00B04938"/>
    <w:rsid w:val="00B079DE"/>
    <w:rsid w:val="00B13983"/>
    <w:rsid w:val="00B15D32"/>
    <w:rsid w:val="00B176CB"/>
    <w:rsid w:val="00B2100A"/>
    <w:rsid w:val="00B223F8"/>
    <w:rsid w:val="00B24E31"/>
    <w:rsid w:val="00B256FF"/>
    <w:rsid w:val="00B325E0"/>
    <w:rsid w:val="00B4113E"/>
    <w:rsid w:val="00B42BDF"/>
    <w:rsid w:val="00B46AE5"/>
    <w:rsid w:val="00B5076B"/>
    <w:rsid w:val="00B52E8F"/>
    <w:rsid w:val="00B538D1"/>
    <w:rsid w:val="00B557B5"/>
    <w:rsid w:val="00B57325"/>
    <w:rsid w:val="00B66495"/>
    <w:rsid w:val="00B82F32"/>
    <w:rsid w:val="00B844F5"/>
    <w:rsid w:val="00B85993"/>
    <w:rsid w:val="00B87EB2"/>
    <w:rsid w:val="00B91E17"/>
    <w:rsid w:val="00B93416"/>
    <w:rsid w:val="00BA4A70"/>
    <w:rsid w:val="00BA651A"/>
    <w:rsid w:val="00BA6D78"/>
    <w:rsid w:val="00BA7FC5"/>
    <w:rsid w:val="00BB1084"/>
    <w:rsid w:val="00BB1464"/>
    <w:rsid w:val="00BB3DCF"/>
    <w:rsid w:val="00BC1C63"/>
    <w:rsid w:val="00BC2ACE"/>
    <w:rsid w:val="00BD3C94"/>
    <w:rsid w:val="00BD40EC"/>
    <w:rsid w:val="00BD4164"/>
    <w:rsid w:val="00BE4A3A"/>
    <w:rsid w:val="00C03EB4"/>
    <w:rsid w:val="00C0498C"/>
    <w:rsid w:val="00C064C7"/>
    <w:rsid w:val="00C077B6"/>
    <w:rsid w:val="00C11987"/>
    <w:rsid w:val="00C1276F"/>
    <w:rsid w:val="00C1332A"/>
    <w:rsid w:val="00C14435"/>
    <w:rsid w:val="00C22791"/>
    <w:rsid w:val="00C25B9E"/>
    <w:rsid w:val="00C27F97"/>
    <w:rsid w:val="00C321E5"/>
    <w:rsid w:val="00C3262E"/>
    <w:rsid w:val="00C402BF"/>
    <w:rsid w:val="00C411C9"/>
    <w:rsid w:val="00C41AE8"/>
    <w:rsid w:val="00C428B9"/>
    <w:rsid w:val="00C478F4"/>
    <w:rsid w:val="00C56633"/>
    <w:rsid w:val="00C5687B"/>
    <w:rsid w:val="00C577E7"/>
    <w:rsid w:val="00C60C10"/>
    <w:rsid w:val="00C733AC"/>
    <w:rsid w:val="00C74A6A"/>
    <w:rsid w:val="00C8493A"/>
    <w:rsid w:val="00C85C04"/>
    <w:rsid w:val="00C93170"/>
    <w:rsid w:val="00C965D8"/>
    <w:rsid w:val="00CA05F2"/>
    <w:rsid w:val="00CA5C62"/>
    <w:rsid w:val="00CA68E4"/>
    <w:rsid w:val="00CA7ACF"/>
    <w:rsid w:val="00CC3D8F"/>
    <w:rsid w:val="00CC77D3"/>
    <w:rsid w:val="00CD5EF5"/>
    <w:rsid w:val="00CD75C0"/>
    <w:rsid w:val="00CF1B31"/>
    <w:rsid w:val="00CF5324"/>
    <w:rsid w:val="00D04671"/>
    <w:rsid w:val="00D05591"/>
    <w:rsid w:val="00D12B31"/>
    <w:rsid w:val="00D14469"/>
    <w:rsid w:val="00D16D67"/>
    <w:rsid w:val="00D20305"/>
    <w:rsid w:val="00D21470"/>
    <w:rsid w:val="00D26F11"/>
    <w:rsid w:val="00D30619"/>
    <w:rsid w:val="00D33C54"/>
    <w:rsid w:val="00D353D0"/>
    <w:rsid w:val="00D36ECC"/>
    <w:rsid w:val="00D378EE"/>
    <w:rsid w:val="00D40440"/>
    <w:rsid w:val="00D41BE9"/>
    <w:rsid w:val="00D44727"/>
    <w:rsid w:val="00D471DC"/>
    <w:rsid w:val="00D52447"/>
    <w:rsid w:val="00D53DFE"/>
    <w:rsid w:val="00D562B4"/>
    <w:rsid w:val="00D62E48"/>
    <w:rsid w:val="00D655CF"/>
    <w:rsid w:val="00D66566"/>
    <w:rsid w:val="00D72FC5"/>
    <w:rsid w:val="00D7432D"/>
    <w:rsid w:val="00D753E7"/>
    <w:rsid w:val="00D76124"/>
    <w:rsid w:val="00D76FE2"/>
    <w:rsid w:val="00D92452"/>
    <w:rsid w:val="00DA0965"/>
    <w:rsid w:val="00DA51F0"/>
    <w:rsid w:val="00DA78C5"/>
    <w:rsid w:val="00DB5FAF"/>
    <w:rsid w:val="00DB631C"/>
    <w:rsid w:val="00DC50E8"/>
    <w:rsid w:val="00DD0498"/>
    <w:rsid w:val="00DD05C4"/>
    <w:rsid w:val="00DD232A"/>
    <w:rsid w:val="00DE10FB"/>
    <w:rsid w:val="00DE1150"/>
    <w:rsid w:val="00DE3073"/>
    <w:rsid w:val="00DE5839"/>
    <w:rsid w:val="00DE6EE9"/>
    <w:rsid w:val="00DE78F6"/>
    <w:rsid w:val="00DF0F01"/>
    <w:rsid w:val="00DF3A7B"/>
    <w:rsid w:val="00DF597E"/>
    <w:rsid w:val="00DF5D1B"/>
    <w:rsid w:val="00E021EE"/>
    <w:rsid w:val="00E02CF8"/>
    <w:rsid w:val="00E0521B"/>
    <w:rsid w:val="00E05233"/>
    <w:rsid w:val="00E058AB"/>
    <w:rsid w:val="00E105B7"/>
    <w:rsid w:val="00E10BB8"/>
    <w:rsid w:val="00E1574A"/>
    <w:rsid w:val="00E15BDE"/>
    <w:rsid w:val="00E27D4E"/>
    <w:rsid w:val="00E3010E"/>
    <w:rsid w:val="00E413DE"/>
    <w:rsid w:val="00E418AD"/>
    <w:rsid w:val="00E42D7C"/>
    <w:rsid w:val="00E4456C"/>
    <w:rsid w:val="00E4767B"/>
    <w:rsid w:val="00E56BA0"/>
    <w:rsid w:val="00E61357"/>
    <w:rsid w:val="00E61992"/>
    <w:rsid w:val="00E61F33"/>
    <w:rsid w:val="00E62855"/>
    <w:rsid w:val="00E628AF"/>
    <w:rsid w:val="00E661A9"/>
    <w:rsid w:val="00E66A70"/>
    <w:rsid w:val="00E66ABD"/>
    <w:rsid w:val="00E7108E"/>
    <w:rsid w:val="00E76862"/>
    <w:rsid w:val="00E77B10"/>
    <w:rsid w:val="00E84529"/>
    <w:rsid w:val="00E86AE8"/>
    <w:rsid w:val="00EA01F4"/>
    <w:rsid w:val="00EA0A1E"/>
    <w:rsid w:val="00EA3C6F"/>
    <w:rsid w:val="00EB0DA1"/>
    <w:rsid w:val="00EB3EA7"/>
    <w:rsid w:val="00EB4E73"/>
    <w:rsid w:val="00EC313A"/>
    <w:rsid w:val="00EC361E"/>
    <w:rsid w:val="00EC756B"/>
    <w:rsid w:val="00ED3075"/>
    <w:rsid w:val="00EE1CC9"/>
    <w:rsid w:val="00EE5206"/>
    <w:rsid w:val="00EF0112"/>
    <w:rsid w:val="00F104F4"/>
    <w:rsid w:val="00F13812"/>
    <w:rsid w:val="00F141ED"/>
    <w:rsid w:val="00F231C0"/>
    <w:rsid w:val="00F308C4"/>
    <w:rsid w:val="00F432D1"/>
    <w:rsid w:val="00F52A88"/>
    <w:rsid w:val="00F5399C"/>
    <w:rsid w:val="00F557A3"/>
    <w:rsid w:val="00F62033"/>
    <w:rsid w:val="00F7129F"/>
    <w:rsid w:val="00F73D31"/>
    <w:rsid w:val="00F77131"/>
    <w:rsid w:val="00F772E7"/>
    <w:rsid w:val="00F81610"/>
    <w:rsid w:val="00F831F7"/>
    <w:rsid w:val="00F8537D"/>
    <w:rsid w:val="00FA20AC"/>
    <w:rsid w:val="00FA4188"/>
    <w:rsid w:val="00FA5C9F"/>
    <w:rsid w:val="00FA6D83"/>
    <w:rsid w:val="00FB26BD"/>
    <w:rsid w:val="00FB5FE3"/>
    <w:rsid w:val="00FB7AEE"/>
    <w:rsid w:val="00FC04F5"/>
    <w:rsid w:val="00FC2C57"/>
    <w:rsid w:val="00FC63CE"/>
    <w:rsid w:val="00FC7319"/>
    <w:rsid w:val="00FD4DDE"/>
    <w:rsid w:val="00FD79D1"/>
    <w:rsid w:val="00FF16C9"/>
    <w:rsid w:val="00FF195C"/>
    <w:rsid w:val="00FF3C33"/>
    <w:rsid w:val="00FF3CFC"/>
    <w:rsid w:val="00FF4611"/>
    <w:rsid w:val="01611EFE"/>
    <w:rsid w:val="02186A33"/>
    <w:rsid w:val="022F176C"/>
    <w:rsid w:val="033D4EAD"/>
    <w:rsid w:val="036E734A"/>
    <w:rsid w:val="04BB6339"/>
    <w:rsid w:val="04F432E9"/>
    <w:rsid w:val="050E2605"/>
    <w:rsid w:val="053D72FD"/>
    <w:rsid w:val="056C119F"/>
    <w:rsid w:val="05970EEB"/>
    <w:rsid w:val="066E0C75"/>
    <w:rsid w:val="0697780C"/>
    <w:rsid w:val="06CB0048"/>
    <w:rsid w:val="080E7AF1"/>
    <w:rsid w:val="09235941"/>
    <w:rsid w:val="09613421"/>
    <w:rsid w:val="0AD20A66"/>
    <w:rsid w:val="0AD55C7C"/>
    <w:rsid w:val="0B52270F"/>
    <w:rsid w:val="0B545361"/>
    <w:rsid w:val="0C1E6710"/>
    <w:rsid w:val="0C5D0622"/>
    <w:rsid w:val="0DB601AE"/>
    <w:rsid w:val="0EB51D88"/>
    <w:rsid w:val="0F1761FC"/>
    <w:rsid w:val="0F20641E"/>
    <w:rsid w:val="0FD56F3E"/>
    <w:rsid w:val="0FEE1E8E"/>
    <w:rsid w:val="0FFD0651"/>
    <w:rsid w:val="108A59B9"/>
    <w:rsid w:val="125025E6"/>
    <w:rsid w:val="126C66DE"/>
    <w:rsid w:val="13F913D1"/>
    <w:rsid w:val="18F275FC"/>
    <w:rsid w:val="1B337BA0"/>
    <w:rsid w:val="1BE74A1A"/>
    <w:rsid w:val="1C210544"/>
    <w:rsid w:val="1C537D14"/>
    <w:rsid w:val="1C663078"/>
    <w:rsid w:val="1D932E82"/>
    <w:rsid w:val="1F61597D"/>
    <w:rsid w:val="20093587"/>
    <w:rsid w:val="208A390B"/>
    <w:rsid w:val="20E62447"/>
    <w:rsid w:val="21556A3C"/>
    <w:rsid w:val="2162305A"/>
    <w:rsid w:val="249623FC"/>
    <w:rsid w:val="2698114B"/>
    <w:rsid w:val="277F3EA9"/>
    <w:rsid w:val="2845433C"/>
    <w:rsid w:val="28707427"/>
    <w:rsid w:val="294B1213"/>
    <w:rsid w:val="2A8479AD"/>
    <w:rsid w:val="2C976476"/>
    <w:rsid w:val="2D00576A"/>
    <w:rsid w:val="2DB67EDF"/>
    <w:rsid w:val="2EAC7A94"/>
    <w:rsid w:val="2EBB3A36"/>
    <w:rsid w:val="2EC33D6F"/>
    <w:rsid w:val="2EEE51EA"/>
    <w:rsid w:val="2FDF1618"/>
    <w:rsid w:val="33B14008"/>
    <w:rsid w:val="342A3EC6"/>
    <w:rsid w:val="362C12E7"/>
    <w:rsid w:val="3725618E"/>
    <w:rsid w:val="372B0A0B"/>
    <w:rsid w:val="38A52B6F"/>
    <w:rsid w:val="38AC5E62"/>
    <w:rsid w:val="38C66F6A"/>
    <w:rsid w:val="38E120B2"/>
    <w:rsid w:val="395567BF"/>
    <w:rsid w:val="3B1A284F"/>
    <w:rsid w:val="3B756F57"/>
    <w:rsid w:val="3DB067CC"/>
    <w:rsid w:val="3E102096"/>
    <w:rsid w:val="3E546614"/>
    <w:rsid w:val="3E8870FC"/>
    <w:rsid w:val="3ED434EB"/>
    <w:rsid w:val="40036C9D"/>
    <w:rsid w:val="40765215"/>
    <w:rsid w:val="411E04AF"/>
    <w:rsid w:val="434F6EC8"/>
    <w:rsid w:val="448D512D"/>
    <w:rsid w:val="458C0FAA"/>
    <w:rsid w:val="45E24915"/>
    <w:rsid w:val="466D532C"/>
    <w:rsid w:val="47B02147"/>
    <w:rsid w:val="4B215920"/>
    <w:rsid w:val="4C471028"/>
    <w:rsid w:val="4D960B4A"/>
    <w:rsid w:val="4E7B3DB2"/>
    <w:rsid w:val="4E9316E2"/>
    <w:rsid w:val="4F037D44"/>
    <w:rsid w:val="4FEA6D2C"/>
    <w:rsid w:val="4FEE6A19"/>
    <w:rsid w:val="50F8073E"/>
    <w:rsid w:val="51463E2A"/>
    <w:rsid w:val="5201317D"/>
    <w:rsid w:val="52D22BE6"/>
    <w:rsid w:val="543A5CC3"/>
    <w:rsid w:val="546B76D4"/>
    <w:rsid w:val="54EF24FE"/>
    <w:rsid w:val="553623D8"/>
    <w:rsid w:val="55CE360E"/>
    <w:rsid w:val="57645A88"/>
    <w:rsid w:val="57CE2F61"/>
    <w:rsid w:val="58D45786"/>
    <w:rsid w:val="5AB4340F"/>
    <w:rsid w:val="5B2736B6"/>
    <w:rsid w:val="5B591E8D"/>
    <w:rsid w:val="5B743C09"/>
    <w:rsid w:val="5B863164"/>
    <w:rsid w:val="5D121A71"/>
    <w:rsid w:val="5D7738AC"/>
    <w:rsid w:val="5E4F1A3C"/>
    <w:rsid w:val="5E601711"/>
    <w:rsid w:val="611E056E"/>
    <w:rsid w:val="61F37554"/>
    <w:rsid w:val="61FA1E7D"/>
    <w:rsid w:val="62C35474"/>
    <w:rsid w:val="66525AE4"/>
    <w:rsid w:val="6797696C"/>
    <w:rsid w:val="681046CF"/>
    <w:rsid w:val="69F32B89"/>
    <w:rsid w:val="6A6F6775"/>
    <w:rsid w:val="6B09074D"/>
    <w:rsid w:val="6BAB5A4B"/>
    <w:rsid w:val="6BDB5BA4"/>
    <w:rsid w:val="6D077F0B"/>
    <w:rsid w:val="6DF95B89"/>
    <w:rsid w:val="6F0A12EA"/>
    <w:rsid w:val="70B37721"/>
    <w:rsid w:val="75156BB4"/>
    <w:rsid w:val="75617062"/>
    <w:rsid w:val="77105A72"/>
    <w:rsid w:val="77D7574F"/>
    <w:rsid w:val="78EE118E"/>
    <w:rsid w:val="790333AF"/>
    <w:rsid w:val="794634D1"/>
    <w:rsid w:val="79802C2B"/>
    <w:rsid w:val="7ADD13A2"/>
    <w:rsid w:val="7C0A15B3"/>
    <w:rsid w:val="7D884211"/>
    <w:rsid w:val="7F921F5F"/>
    <w:rsid w:val="7FA4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889EB"/>
  <w15:docId w15:val="{15AFE61A-06EF-4118-89A1-AA55991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540"/>
    </w:pPr>
    <w:rPr>
      <w:rFonts w:ascii="Calibri" w:eastAsia="宋体" w:hAnsi="Calibri" w:cs="Times New Roman"/>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qFormat/>
    <w:rPr>
      <w:b/>
    </w:rPr>
  </w:style>
  <w:style w:type="character" w:styleId="ad">
    <w:name w:val="FollowedHyperlink"/>
    <w:basedOn w:val="a0"/>
    <w:uiPriority w:val="99"/>
    <w:semiHidden/>
    <w:unhideWhenUsed/>
    <w:qFormat/>
    <w:rPr>
      <w:color w:val="800080"/>
      <w:u w:val="single"/>
    </w:rPr>
  </w:style>
  <w:style w:type="character" w:styleId="ae">
    <w:name w:val="Hyperlink"/>
    <w:uiPriority w:val="99"/>
    <w:qFormat/>
    <w:rPr>
      <w:color w:val="0000FF"/>
      <w:u w:val="single"/>
    </w:rPr>
  </w:style>
  <w:style w:type="character" w:customStyle="1" w:styleId="pointer">
    <w:name w:val="point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缩进 字符"/>
    <w:basedOn w:val="a0"/>
    <w:link w:val="a3"/>
    <w:qFormat/>
    <w:rPr>
      <w:rFonts w:ascii="Calibri" w:eastAsia="宋体" w:hAnsi="Calibri" w:cs="Times New Roman"/>
      <w:sz w:val="28"/>
    </w:rPr>
  </w:style>
  <w:style w:type="paragraph" w:customStyle="1" w:styleId="1">
    <w:name w:val="列出段落1"/>
    <w:basedOn w:val="a"/>
    <w:uiPriority w:val="34"/>
    <w:qFormat/>
    <w:pPr>
      <w:ind w:firstLineChars="200" w:firstLine="420"/>
    </w:pPr>
    <w:rPr>
      <w:rFonts w:ascii="Calibri" w:eastAsia="宋体" w:hAnsi="Calibri" w:cs="Times New Roman"/>
    </w:rPr>
  </w:style>
  <w:style w:type="paragraph" w:styleId="af">
    <w:name w:val="List Paragraph"/>
    <w:basedOn w:val="a"/>
    <w:uiPriority w:val="1"/>
    <w:unhideWhenUsed/>
    <w:qFormat/>
    <w:rPr>
      <w:rFonts w:ascii="Calibri" w:eastAsia="宋体" w:hAnsi="Calibri" w:cs="Times New Roman"/>
      <w:sz w:val="24"/>
    </w:rPr>
  </w:style>
  <w:style w:type="paragraph" w:customStyle="1" w:styleId="Normal1">
    <w:name w:val="Normal_1"/>
    <w:qFormat/>
    <w:pPr>
      <w:widowControl w:val="0"/>
      <w:jc w:val="both"/>
    </w:pPr>
    <w:rPr>
      <w:rFonts w:ascii="Times New Roman" w:eastAsia="宋体" w:hAnsi="Times New Roman" w:cs="Times New Roman"/>
      <w:kern w:val="2"/>
      <w:sz w:val="21"/>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2">
    <w:name w:val="xl82"/>
    <w:basedOn w:val="a"/>
    <w:qFormat/>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83">
    <w:name w:val="xl8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qFormat/>
    <w:pPr>
      <w:widowControl/>
      <w:spacing w:before="100" w:beforeAutospacing="1" w:after="100" w:afterAutospacing="1"/>
      <w:jc w:val="right"/>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qFormat/>
    <w:pPr>
      <w:widowControl/>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qFormat/>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qFormat/>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3">
    <w:name w:val="xl103"/>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Normal4">
    <w:name w:val="Normal_4"/>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5F383-A3D2-4C5B-856E-A1AF8624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1348</Words>
  <Characters>7690</Characters>
  <Application>Microsoft Office Word</Application>
  <DocSecurity>0</DocSecurity>
  <Lines>64</Lines>
  <Paragraphs>18</Paragraphs>
  <ScaleCrop>false</ScaleCrop>
  <Company>http://www.deepbbs.org</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dc:creator>
  <cp:lastModifiedBy>陈晓诗</cp:lastModifiedBy>
  <cp:revision>3</cp:revision>
  <cp:lastPrinted>2020-07-01T02:44:00Z</cp:lastPrinted>
  <dcterms:created xsi:type="dcterms:W3CDTF">2022-03-01T01:24:00Z</dcterms:created>
  <dcterms:modified xsi:type="dcterms:W3CDTF">2022-03-01T03:43:00Z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